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508CB73" w:rsidR="0035531B" w:rsidRDefault="0035531B" w:rsidP="00EB46E5">
      <w:pPr>
        <w:pStyle w:val="Titul2"/>
      </w:pPr>
      <w:r w:rsidRPr="00D565DA">
        <w:t>„</w:t>
      </w:r>
      <w:r w:rsidR="00D565DA" w:rsidRPr="00D565DA">
        <w:t>Zlepšení rozhledových poměrů na přejezdu P6310 v km 11,600 trati Tábor – Bechyně</w:t>
      </w:r>
      <w:r w:rsidRPr="00D565DA">
        <w:t>“</w:t>
      </w:r>
    </w:p>
    <w:p w14:paraId="152849FF" w14:textId="77777777" w:rsidR="00AD0C7B" w:rsidRPr="006C2343" w:rsidRDefault="00AD0C7B" w:rsidP="00EB46E5">
      <w:pPr>
        <w:pStyle w:val="Titul2"/>
      </w:pPr>
    </w:p>
    <w:p w14:paraId="1C75B630" w14:textId="61CF8F72" w:rsidR="00D565DA" w:rsidRDefault="00F46EA7" w:rsidP="00F46EA7">
      <w:pPr>
        <w:pStyle w:val="Text1-1"/>
        <w:numPr>
          <w:ilvl w:val="0"/>
          <w:numId w:val="0"/>
        </w:numPr>
        <w:tabs>
          <w:tab w:val="left" w:pos="708"/>
        </w:tabs>
        <w:ind w:left="737" w:hanging="737"/>
      </w:pPr>
      <w:r>
        <w:t xml:space="preserve">Č.j. </w:t>
      </w:r>
      <w:r w:rsidR="00C01390" w:rsidRPr="00C01390">
        <w:t xml:space="preserve"> 2504/2023-SŽ-SSZ-OVZ</w:t>
      </w:r>
    </w:p>
    <w:p w14:paraId="70E8C735" w14:textId="2D2F4274" w:rsidR="00D565DA" w:rsidRDefault="00D565DA" w:rsidP="00F46EA7">
      <w:pPr>
        <w:pStyle w:val="Text1-1"/>
        <w:numPr>
          <w:ilvl w:val="0"/>
          <w:numId w:val="0"/>
        </w:numPr>
        <w:tabs>
          <w:tab w:val="left" w:pos="708"/>
        </w:tabs>
        <w:ind w:left="737" w:hanging="737"/>
      </w:pPr>
    </w:p>
    <w:p w14:paraId="09151BE9" w14:textId="09DC5CDD" w:rsidR="00D565DA" w:rsidRDefault="00D565DA" w:rsidP="00F46EA7">
      <w:pPr>
        <w:pStyle w:val="Text1-1"/>
        <w:numPr>
          <w:ilvl w:val="0"/>
          <w:numId w:val="0"/>
        </w:numPr>
        <w:tabs>
          <w:tab w:val="left" w:pos="708"/>
        </w:tabs>
        <w:ind w:left="737" w:hanging="737"/>
      </w:pPr>
    </w:p>
    <w:p w14:paraId="65E34BFF" w14:textId="5BE75AF0" w:rsidR="00D565DA" w:rsidRDefault="00D565DA" w:rsidP="00F46EA7">
      <w:pPr>
        <w:pStyle w:val="Text1-1"/>
        <w:numPr>
          <w:ilvl w:val="0"/>
          <w:numId w:val="0"/>
        </w:numPr>
        <w:tabs>
          <w:tab w:val="left" w:pos="708"/>
        </w:tabs>
        <w:ind w:left="737" w:hanging="737"/>
      </w:pPr>
    </w:p>
    <w:p w14:paraId="55989934" w14:textId="5A3A4EEF" w:rsidR="00D565DA" w:rsidRDefault="00D565DA" w:rsidP="00F46EA7">
      <w:pPr>
        <w:pStyle w:val="Text1-1"/>
        <w:numPr>
          <w:ilvl w:val="0"/>
          <w:numId w:val="0"/>
        </w:numPr>
        <w:tabs>
          <w:tab w:val="left" w:pos="708"/>
        </w:tabs>
        <w:ind w:left="737" w:hanging="737"/>
      </w:pPr>
    </w:p>
    <w:p w14:paraId="09F30803" w14:textId="4B86FEC1" w:rsidR="00D565DA" w:rsidRDefault="00D565DA" w:rsidP="00F46EA7">
      <w:pPr>
        <w:pStyle w:val="Text1-1"/>
        <w:numPr>
          <w:ilvl w:val="0"/>
          <w:numId w:val="0"/>
        </w:numPr>
        <w:tabs>
          <w:tab w:val="left" w:pos="708"/>
        </w:tabs>
        <w:ind w:left="737" w:hanging="737"/>
      </w:pPr>
    </w:p>
    <w:p w14:paraId="14E81DA3" w14:textId="27C5C2CB" w:rsidR="00D565DA" w:rsidRDefault="00D565DA" w:rsidP="00F46EA7">
      <w:pPr>
        <w:pStyle w:val="Text1-1"/>
        <w:numPr>
          <w:ilvl w:val="0"/>
          <w:numId w:val="0"/>
        </w:numPr>
        <w:tabs>
          <w:tab w:val="left" w:pos="708"/>
        </w:tabs>
        <w:ind w:left="737" w:hanging="737"/>
      </w:pPr>
    </w:p>
    <w:p w14:paraId="68CEB1A5" w14:textId="5C820738" w:rsidR="00D565DA" w:rsidRDefault="00D565DA" w:rsidP="00F46EA7">
      <w:pPr>
        <w:pStyle w:val="Text1-1"/>
        <w:numPr>
          <w:ilvl w:val="0"/>
          <w:numId w:val="0"/>
        </w:numPr>
        <w:tabs>
          <w:tab w:val="left" w:pos="708"/>
        </w:tabs>
        <w:ind w:left="737" w:hanging="737"/>
      </w:pPr>
    </w:p>
    <w:p w14:paraId="035BC7FD" w14:textId="7313E3D0" w:rsidR="00D565DA" w:rsidRDefault="00D565DA" w:rsidP="00F46EA7">
      <w:pPr>
        <w:pStyle w:val="Text1-1"/>
        <w:numPr>
          <w:ilvl w:val="0"/>
          <w:numId w:val="0"/>
        </w:numPr>
        <w:tabs>
          <w:tab w:val="left" w:pos="708"/>
        </w:tabs>
        <w:ind w:left="737" w:hanging="737"/>
      </w:pPr>
    </w:p>
    <w:p w14:paraId="5D179786" w14:textId="6D1CDE59" w:rsidR="00D565DA" w:rsidRDefault="00D565DA" w:rsidP="00F46EA7">
      <w:pPr>
        <w:pStyle w:val="Text1-1"/>
        <w:numPr>
          <w:ilvl w:val="0"/>
          <w:numId w:val="0"/>
        </w:numPr>
        <w:tabs>
          <w:tab w:val="left" w:pos="708"/>
        </w:tabs>
        <w:ind w:left="737" w:hanging="737"/>
      </w:pPr>
    </w:p>
    <w:p w14:paraId="078AE10A" w14:textId="77777777" w:rsidR="00D565DA" w:rsidRDefault="00D565DA" w:rsidP="00F46EA7">
      <w:pPr>
        <w:pStyle w:val="Text1-1"/>
        <w:numPr>
          <w:ilvl w:val="0"/>
          <w:numId w:val="0"/>
        </w:numPr>
        <w:tabs>
          <w:tab w:val="left" w:pos="708"/>
        </w:tabs>
        <w:ind w:left="737" w:hanging="737"/>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02D5C9FE"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9D532C">
          <w:rPr>
            <w:noProof/>
            <w:webHidden/>
          </w:rPr>
          <w:t>3</w:t>
        </w:r>
        <w:r w:rsidR="00AF151D">
          <w:rPr>
            <w:noProof/>
            <w:webHidden/>
          </w:rPr>
          <w:fldChar w:fldCharType="end"/>
        </w:r>
      </w:hyperlink>
    </w:p>
    <w:p w14:paraId="27235CD7" w14:textId="0BA4013D" w:rsidR="00AF151D" w:rsidRDefault="0063298B">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9D532C">
          <w:rPr>
            <w:noProof/>
            <w:webHidden/>
          </w:rPr>
          <w:t>3</w:t>
        </w:r>
        <w:r w:rsidR="00AF151D">
          <w:rPr>
            <w:noProof/>
            <w:webHidden/>
          </w:rPr>
          <w:fldChar w:fldCharType="end"/>
        </w:r>
      </w:hyperlink>
    </w:p>
    <w:p w14:paraId="12AD6944" w14:textId="28073CCF" w:rsidR="00AF151D" w:rsidRDefault="0063298B">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9D532C">
          <w:rPr>
            <w:noProof/>
            <w:webHidden/>
          </w:rPr>
          <w:t>4</w:t>
        </w:r>
        <w:r w:rsidR="00AF151D">
          <w:rPr>
            <w:noProof/>
            <w:webHidden/>
          </w:rPr>
          <w:fldChar w:fldCharType="end"/>
        </w:r>
      </w:hyperlink>
    </w:p>
    <w:p w14:paraId="21AC2248" w14:textId="05B95451" w:rsidR="00AF151D" w:rsidRDefault="0063298B">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9D532C">
          <w:rPr>
            <w:noProof/>
            <w:webHidden/>
          </w:rPr>
          <w:t>4</w:t>
        </w:r>
        <w:r w:rsidR="00AF151D">
          <w:rPr>
            <w:noProof/>
            <w:webHidden/>
          </w:rPr>
          <w:fldChar w:fldCharType="end"/>
        </w:r>
      </w:hyperlink>
    </w:p>
    <w:p w14:paraId="63ABF00F" w14:textId="2254AC83" w:rsidR="00AF151D" w:rsidRDefault="0063298B">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9D532C">
          <w:rPr>
            <w:noProof/>
            <w:webHidden/>
          </w:rPr>
          <w:t>5</w:t>
        </w:r>
        <w:r w:rsidR="00AF151D">
          <w:rPr>
            <w:noProof/>
            <w:webHidden/>
          </w:rPr>
          <w:fldChar w:fldCharType="end"/>
        </w:r>
      </w:hyperlink>
    </w:p>
    <w:p w14:paraId="5625495D" w14:textId="10A38B2A" w:rsidR="00AF151D" w:rsidRDefault="0063298B">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9D532C">
          <w:rPr>
            <w:noProof/>
            <w:webHidden/>
          </w:rPr>
          <w:t>5</w:t>
        </w:r>
        <w:r w:rsidR="00AF151D">
          <w:rPr>
            <w:noProof/>
            <w:webHidden/>
          </w:rPr>
          <w:fldChar w:fldCharType="end"/>
        </w:r>
      </w:hyperlink>
    </w:p>
    <w:p w14:paraId="6F7C4D6C" w14:textId="49A45A9C" w:rsidR="00AF151D" w:rsidRDefault="0063298B">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9D532C">
          <w:rPr>
            <w:noProof/>
            <w:webHidden/>
          </w:rPr>
          <w:t>5</w:t>
        </w:r>
        <w:r w:rsidR="00AF151D">
          <w:rPr>
            <w:noProof/>
            <w:webHidden/>
          </w:rPr>
          <w:fldChar w:fldCharType="end"/>
        </w:r>
      </w:hyperlink>
    </w:p>
    <w:p w14:paraId="0EB323DF" w14:textId="2736E5B2" w:rsidR="00AF151D" w:rsidRDefault="0063298B">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9D532C">
          <w:rPr>
            <w:noProof/>
            <w:webHidden/>
          </w:rPr>
          <w:t>6</w:t>
        </w:r>
        <w:r w:rsidR="00AF151D">
          <w:rPr>
            <w:noProof/>
            <w:webHidden/>
          </w:rPr>
          <w:fldChar w:fldCharType="end"/>
        </w:r>
      </w:hyperlink>
    </w:p>
    <w:p w14:paraId="0973CA67" w14:textId="7D046129" w:rsidR="00AF151D" w:rsidRDefault="0063298B">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9D532C">
          <w:rPr>
            <w:noProof/>
            <w:webHidden/>
          </w:rPr>
          <w:t>16</w:t>
        </w:r>
        <w:r w:rsidR="00AF151D">
          <w:rPr>
            <w:noProof/>
            <w:webHidden/>
          </w:rPr>
          <w:fldChar w:fldCharType="end"/>
        </w:r>
      </w:hyperlink>
    </w:p>
    <w:p w14:paraId="3A288139" w14:textId="0AA48313" w:rsidR="00AF151D" w:rsidRDefault="0063298B">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9D532C">
          <w:rPr>
            <w:noProof/>
            <w:webHidden/>
          </w:rPr>
          <w:t>19</w:t>
        </w:r>
        <w:r w:rsidR="00AF151D">
          <w:rPr>
            <w:noProof/>
            <w:webHidden/>
          </w:rPr>
          <w:fldChar w:fldCharType="end"/>
        </w:r>
      </w:hyperlink>
    </w:p>
    <w:p w14:paraId="3EF23D33" w14:textId="4BA1AF74" w:rsidR="00AF151D" w:rsidRDefault="0063298B">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9D532C">
          <w:rPr>
            <w:noProof/>
            <w:webHidden/>
          </w:rPr>
          <w:t>19</w:t>
        </w:r>
        <w:r w:rsidR="00AF151D">
          <w:rPr>
            <w:noProof/>
            <w:webHidden/>
          </w:rPr>
          <w:fldChar w:fldCharType="end"/>
        </w:r>
      </w:hyperlink>
    </w:p>
    <w:p w14:paraId="6E22B108" w14:textId="42C7A859" w:rsidR="00AF151D" w:rsidRDefault="0063298B">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9D532C">
          <w:rPr>
            <w:noProof/>
            <w:webHidden/>
          </w:rPr>
          <w:t>19</w:t>
        </w:r>
        <w:r w:rsidR="00AF151D">
          <w:rPr>
            <w:noProof/>
            <w:webHidden/>
          </w:rPr>
          <w:fldChar w:fldCharType="end"/>
        </w:r>
      </w:hyperlink>
    </w:p>
    <w:p w14:paraId="43EE6223" w14:textId="03DDE908" w:rsidR="00AF151D" w:rsidRDefault="0063298B">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9D532C">
          <w:rPr>
            <w:noProof/>
            <w:webHidden/>
          </w:rPr>
          <w:t>21</w:t>
        </w:r>
        <w:r w:rsidR="00AF151D">
          <w:rPr>
            <w:noProof/>
            <w:webHidden/>
          </w:rPr>
          <w:fldChar w:fldCharType="end"/>
        </w:r>
      </w:hyperlink>
    </w:p>
    <w:p w14:paraId="2B37B7A7" w14:textId="3530E466" w:rsidR="00AF151D" w:rsidRDefault="0063298B">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9D532C">
          <w:rPr>
            <w:noProof/>
            <w:webHidden/>
          </w:rPr>
          <w:t>21</w:t>
        </w:r>
        <w:r w:rsidR="00AF151D">
          <w:rPr>
            <w:noProof/>
            <w:webHidden/>
          </w:rPr>
          <w:fldChar w:fldCharType="end"/>
        </w:r>
      </w:hyperlink>
    </w:p>
    <w:p w14:paraId="138D3A77" w14:textId="19753D81" w:rsidR="00AF151D" w:rsidRDefault="0063298B">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9D532C">
          <w:rPr>
            <w:noProof/>
            <w:webHidden/>
          </w:rPr>
          <w:t>22</w:t>
        </w:r>
        <w:r w:rsidR="00AF151D">
          <w:rPr>
            <w:noProof/>
            <w:webHidden/>
          </w:rPr>
          <w:fldChar w:fldCharType="end"/>
        </w:r>
      </w:hyperlink>
    </w:p>
    <w:p w14:paraId="2C08B4EF" w14:textId="46221B58" w:rsidR="00AF151D" w:rsidRDefault="0063298B">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9D532C">
          <w:rPr>
            <w:noProof/>
            <w:webHidden/>
          </w:rPr>
          <w:t>22</w:t>
        </w:r>
        <w:r w:rsidR="00AF151D">
          <w:rPr>
            <w:noProof/>
            <w:webHidden/>
          </w:rPr>
          <w:fldChar w:fldCharType="end"/>
        </w:r>
      </w:hyperlink>
    </w:p>
    <w:p w14:paraId="6511F629" w14:textId="36177E94" w:rsidR="00AF151D" w:rsidRDefault="0063298B">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9D532C">
          <w:rPr>
            <w:noProof/>
            <w:webHidden/>
          </w:rPr>
          <w:t>23</w:t>
        </w:r>
        <w:r w:rsidR="00AF151D">
          <w:rPr>
            <w:noProof/>
            <w:webHidden/>
          </w:rPr>
          <w:fldChar w:fldCharType="end"/>
        </w:r>
      </w:hyperlink>
    </w:p>
    <w:p w14:paraId="7D1D6BB7" w14:textId="793AA930" w:rsidR="00AF151D" w:rsidRDefault="0063298B">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9D532C">
          <w:rPr>
            <w:noProof/>
            <w:webHidden/>
          </w:rPr>
          <w:t>24</w:t>
        </w:r>
        <w:r w:rsidR="00AF151D">
          <w:rPr>
            <w:noProof/>
            <w:webHidden/>
          </w:rPr>
          <w:fldChar w:fldCharType="end"/>
        </w:r>
      </w:hyperlink>
    </w:p>
    <w:p w14:paraId="6CBA501A" w14:textId="05F69EEF" w:rsidR="00AF151D" w:rsidRDefault="0063298B">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9D532C">
          <w:rPr>
            <w:noProof/>
            <w:webHidden/>
          </w:rPr>
          <w:t>24</w:t>
        </w:r>
        <w:r w:rsidR="00AF151D">
          <w:rPr>
            <w:noProof/>
            <w:webHidden/>
          </w:rPr>
          <w:fldChar w:fldCharType="end"/>
        </w:r>
      </w:hyperlink>
    </w:p>
    <w:p w14:paraId="429FE2C4" w14:textId="4FD25D96" w:rsidR="00AF151D" w:rsidRDefault="0063298B">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9D532C">
          <w:rPr>
            <w:noProof/>
            <w:webHidden/>
          </w:rPr>
          <w:t>26</w:t>
        </w:r>
        <w:r w:rsidR="00AF151D">
          <w:rPr>
            <w:noProof/>
            <w:webHidden/>
          </w:rPr>
          <w:fldChar w:fldCharType="end"/>
        </w:r>
      </w:hyperlink>
    </w:p>
    <w:p w14:paraId="0ACB53A5" w14:textId="163A9506" w:rsidR="00AF151D" w:rsidRDefault="0063298B">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9D532C">
          <w:rPr>
            <w:noProof/>
            <w:webHidden/>
          </w:rPr>
          <w:t>27</w:t>
        </w:r>
        <w:r w:rsidR="00AF151D">
          <w:rPr>
            <w:noProof/>
            <w:webHidden/>
          </w:rPr>
          <w:fldChar w:fldCharType="end"/>
        </w:r>
      </w:hyperlink>
    </w:p>
    <w:p w14:paraId="35549DA2" w14:textId="548FDC66" w:rsidR="00AF151D" w:rsidRDefault="0063298B">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9D532C">
          <w:rPr>
            <w:noProof/>
            <w:webHidden/>
          </w:rPr>
          <w:t>27</w:t>
        </w:r>
        <w:r w:rsidR="00AF151D">
          <w:rPr>
            <w:noProof/>
            <w:webHidden/>
          </w:rPr>
          <w:fldChar w:fldCharType="end"/>
        </w:r>
      </w:hyperlink>
    </w:p>
    <w:p w14:paraId="0A302EA4" w14:textId="608850B7" w:rsidR="00AF151D" w:rsidRDefault="0063298B">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9D532C">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33685C95" w:rsidR="0035531B" w:rsidRPr="000174E8" w:rsidRDefault="0035531B" w:rsidP="0035531B">
      <w:pPr>
        <w:pStyle w:val="Textbezslovn"/>
        <w:spacing w:after="0"/>
        <w:ind w:left="2127" w:hanging="1390"/>
      </w:pPr>
      <w:r>
        <w:t xml:space="preserve">zastoupená: </w:t>
      </w:r>
      <w:r>
        <w:tab/>
      </w:r>
      <w:r w:rsidR="006421DD">
        <w:rPr>
          <w:rFonts w:ascii="Verdana" w:hAnsi="Verdana" w:cs="Verdana"/>
        </w:rPr>
        <w:t>Ing. Petrem Hofhanzlem, ředitelem Stavební správy západ</w:t>
      </w:r>
      <w:r w:rsidRPr="000174E8">
        <w:t>.</w:t>
      </w:r>
    </w:p>
    <w:p w14:paraId="032DFE86" w14:textId="7A6AD299"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98028C6" w:rsidR="0035531B" w:rsidRDefault="0035531B" w:rsidP="0035531B">
      <w:pPr>
        <w:pStyle w:val="Text1-1"/>
      </w:pPr>
      <w:r>
        <w:t xml:space="preserve">Kontaktní osobou zadavatele pro </w:t>
      </w:r>
      <w:r w:rsidR="009531C1">
        <w:t xml:space="preserve">výběrové </w:t>
      </w:r>
      <w:r>
        <w:t>řízení je</w:t>
      </w:r>
      <w:r w:rsidRPr="00D565DA">
        <w:t xml:space="preserve">: </w:t>
      </w:r>
      <w:r w:rsidR="00D565DA" w:rsidRPr="00D565DA">
        <w:t>Jana Brožková</w:t>
      </w:r>
    </w:p>
    <w:p w14:paraId="6304B547" w14:textId="6A5346DF" w:rsidR="0035531B" w:rsidRDefault="0035531B" w:rsidP="0035531B">
      <w:pPr>
        <w:pStyle w:val="Textbezslovn"/>
        <w:spacing w:after="0"/>
      </w:pPr>
      <w:r>
        <w:t xml:space="preserve">telefon: </w:t>
      </w:r>
      <w:r>
        <w:tab/>
      </w:r>
      <w:r w:rsidR="00D565DA" w:rsidRPr="00D565DA">
        <w:t>+420 606 095 750</w:t>
      </w:r>
    </w:p>
    <w:p w14:paraId="46AB406E" w14:textId="7C9110B9" w:rsidR="0035531B" w:rsidRDefault="0035531B" w:rsidP="0035531B">
      <w:pPr>
        <w:pStyle w:val="Textbezslovn"/>
        <w:spacing w:after="0"/>
      </w:pPr>
      <w:r>
        <w:t xml:space="preserve">e-mail: </w:t>
      </w:r>
      <w:r>
        <w:tab/>
      </w:r>
      <w:r w:rsidR="00D565DA">
        <w:t>brozkova@spravazeleznic.cz</w:t>
      </w:r>
    </w:p>
    <w:p w14:paraId="0C22EDA8" w14:textId="70CF46FC" w:rsidR="00D565DA" w:rsidRDefault="0035531B" w:rsidP="00D565DA">
      <w:pPr>
        <w:pStyle w:val="Textbezslovn"/>
        <w:spacing w:after="0"/>
      </w:pPr>
      <w:r>
        <w:t xml:space="preserve">adresa: </w:t>
      </w:r>
      <w:r>
        <w:tab/>
      </w:r>
      <w:r w:rsidR="00D565DA">
        <w:t>Správa železnic, státní organizace</w:t>
      </w:r>
    </w:p>
    <w:p w14:paraId="330406EC" w14:textId="77777777" w:rsidR="00D565DA" w:rsidRDefault="00D565DA" w:rsidP="00D565DA">
      <w:pPr>
        <w:pStyle w:val="Textbezslovn"/>
        <w:spacing w:after="0"/>
        <w:ind w:left="1446" w:firstLine="681"/>
      </w:pPr>
      <w:r>
        <w:t>Stavební správa západ</w:t>
      </w:r>
    </w:p>
    <w:p w14:paraId="3C8A4AC0" w14:textId="77777777" w:rsidR="00D565DA" w:rsidRDefault="00D565DA" w:rsidP="00D565DA">
      <w:pPr>
        <w:pStyle w:val="Textbezslovn"/>
        <w:spacing w:after="0"/>
        <w:ind w:left="1446" w:firstLine="681"/>
      </w:pPr>
      <w:r>
        <w:t>Budova Diamond Point</w:t>
      </w:r>
    </w:p>
    <w:p w14:paraId="20627860" w14:textId="77777777" w:rsidR="00D565DA" w:rsidRDefault="00D565DA" w:rsidP="00D565DA">
      <w:pPr>
        <w:pStyle w:val="Textbezslovn"/>
        <w:spacing w:after="0"/>
        <w:ind w:left="1446" w:firstLine="681"/>
      </w:pPr>
      <w:r>
        <w:t>Ke Štvanici 656/3</w:t>
      </w:r>
    </w:p>
    <w:p w14:paraId="32D39B6C" w14:textId="59D9C797" w:rsidR="0035531B" w:rsidRDefault="00D565DA" w:rsidP="00D565DA">
      <w:pPr>
        <w:pStyle w:val="Textbezslovn"/>
        <w:ind w:left="1446" w:firstLine="681"/>
      </w:pPr>
      <w:r>
        <w:t>186 00 Praha 8 – Karlín</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AFCE141" w:rsidR="0035531B" w:rsidRDefault="00F933D4" w:rsidP="0035531B">
      <w:pPr>
        <w:pStyle w:val="Textbezslovn"/>
      </w:pPr>
      <w:r w:rsidRPr="00F933D4">
        <w:t>Účelem veřejné zakázky je výstavba nového světelného přejezdového zabezpečení se závorami na přejezdu P6310 v km 11,600 trati Tábor – Bechyně. Společně s tímto bude provedena výstavba nového bezbariérového přístupu na nástupiště zastávky Čenkov u Malšic.</w:t>
      </w:r>
    </w:p>
    <w:p w14:paraId="09962EBD" w14:textId="77777777" w:rsidR="0035531B" w:rsidRDefault="0035531B" w:rsidP="0035531B">
      <w:pPr>
        <w:pStyle w:val="Text1-1"/>
      </w:pPr>
      <w:r>
        <w:t>Předmět plnění veřejné zakázky</w:t>
      </w:r>
    </w:p>
    <w:p w14:paraId="618BC9C5" w14:textId="2238D425" w:rsidR="0035531B" w:rsidRDefault="00F933D4" w:rsidP="0035531B">
      <w:pPr>
        <w:pStyle w:val="Textbezslovn"/>
      </w:pPr>
      <w:r w:rsidRPr="00F933D4">
        <w:t>Předmětem díla je zhotovení stavby „Zlepšení rozhledových poměrů na přejezdu P6310 v km 11,600 trati Tábor – Bec</w:t>
      </w:r>
      <w:r>
        <w:t>hyně“.</w:t>
      </w:r>
      <w:r w:rsidRPr="00F933D4">
        <w:t xml:space="preserve"> Součástí stavby bude také kompletní rekonstrukce železničního spodku a svršku v předběžné délce 88 m a částečné odtěžení svahu zářezu z důvodu zajištění rozhledových poměrů na dotčeném přejezdu.</w:t>
      </w:r>
    </w:p>
    <w:p w14:paraId="38DD62C9" w14:textId="77777777" w:rsidR="00F933D4" w:rsidRDefault="00F933D4" w:rsidP="00F933D4">
      <w:pPr>
        <w:pStyle w:val="Textbezslovn"/>
      </w:pPr>
      <w:r>
        <w:t>Rozsah Díla:</w:t>
      </w:r>
    </w:p>
    <w:p w14:paraId="20238E37" w14:textId="77777777" w:rsidR="00F933D4" w:rsidRDefault="00F933D4" w:rsidP="00F933D4">
      <w:pPr>
        <w:pStyle w:val="Textbezslovn"/>
      </w:pPr>
      <w:r>
        <w:t>• zhotovení stavby dle zadávací dokumentace,</w:t>
      </w:r>
    </w:p>
    <w:p w14:paraId="0F139B9D" w14:textId="77777777" w:rsidR="00F933D4" w:rsidRDefault="00F933D4" w:rsidP="00F933D4">
      <w:pPr>
        <w:pStyle w:val="Textbezslovn"/>
      </w:pPr>
      <w:r>
        <w:t>• zpracování Realizační dokumentace stavby,</w:t>
      </w:r>
    </w:p>
    <w:p w14:paraId="7E45A262" w14:textId="77777777" w:rsidR="00F933D4" w:rsidRDefault="00F933D4" w:rsidP="00F933D4">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90825" w:rsidRDefault="007C21AA" w:rsidP="00F0634D">
      <w:pPr>
        <w:pStyle w:val="Textbezslovn"/>
        <w:spacing w:after="0"/>
      </w:pPr>
      <w:r w:rsidRPr="00C90825">
        <w:t>CPV kód  45234140-9 Výstavba úrovňových přejezdů</w:t>
      </w:r>
    </w:p>
    <w:p w14:paraId="6421176C" w14:textId="77777777" w:rsidR="00F0634D" w:rsidRPr="006B77B3" w:rsidRDefault="007C21AA" w:rsidP="00F0634D">
      <w:pPr>
        <w:pStyle w:val="Textbezslovn"/>
        <w:spacing w:after="0"/>
      </w:pPr>
      <w:r w:rsidRPr="00C90825">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787ADDF0"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51073F8" w:rsidR="007354E9" w:rsidRDefault="007354E9" w:rsidP="00337143">
      <w:pPr>
        <w:pStyle w:val="Text1-1"/>
        <w:spacing w:after="0"/>
      </w:pPr>
      <w:r w:rsidRPr="004F70A1">
        <w:t xml:space="preserve">Předpokládaná hodnota veřejné zakázky činí </w:t>
      </w:r>
      <w:r w:rsidR="00FE0776">
        <w:rPr>
          <w:b/>
        </w:rPr>
        <w:t xml:space="preserve">21 561 193 </w:t>
      </w:r>
      <w:r w:rsidRPr="007354E9">
        <w:rPr>
          <w:b/>
        </w:rPr>
        <w:t xml:space="preserve">Kč </w:t>
      </w:r>
      <w:r w:rsidRPr="004F70A1">
        <w:t>(bez DPH).</w:t>
      </w:r>
    </w:p>
    <w:p w14:paraId="24C9154B" w14:textId="601296DC" w:rsidR="00D500B1" w:rsidRDefault="00D500B1" w:rsidP="007354E9">
      <w:pPr>
        <w:pStyle w:val="Textbezslovn"/>
      </w:pP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7E3C060" w:rsidR="00FD39DE" w:rsidRPr="00D245DF" w:rsidRDefault="00016A24"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094D0BFB" w:rsidR="0035531B" w:rsidRDefault="00016A24"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6C2A8BAA" w14:textId="5EA0B93A" w:rsidR="0035531B" w:rsidRDefault="00FD39DE" w:rsidP="00FE077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28E60910" w:rsidR="005A3D2F" w:rsidRPr="0013496A" w:rsidRDefault="0035531B" w:rsidP="0070183A">
      <w:pPr>
        <w:pStyle w:val="Textbezslovn"/>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B3DC1">
        <w:t xml:space="preserve">(v sekci „O nás“ –&gt; </w:t>
      </w:r>
      <w:r w:rsidR="001D5DE6">
        <w:t>„Vnitřní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D9DF6D" w:rsidR="0035531B" w:rsidRPr="008513D8" w:rsidRDefault="00FD39DE" w:rsidP="00FE0776">
      <w:pPr>
        <w:pStyle w:val="Text1-1"/>
      </w:pPr>
      <w:r w:rsidRPr="008513D8">
        <w:t>Zadavatel sděluje, že následující části zadávací dokumentace vypracovala osoba odlišná</w:t>
      </w:r>
      <w:r w:rsidRPr="00FD39DE">
        <w:t xml:space="preserve"> od zadavatele, a to: </w:t>
      </w:r>
      <w:r w:rsidR="00FE0776" w:rsidRPr="00FE0776">
        <w:t>Projektová dokumentace pro vydání stavebního povolení „Zlepšení rozhledových poměrů na přejezdu P6310 v km 11,600 trati Tábor – Bechyně“, zpracovatel EPLcond, a.s., IČO: 263</w:t>
      </w:r>
      <w:r w:rsidR="00FE0776">
        <w:t xml:space="preserve"> 46 575,</w:t>
      </w:r>
      <w:r w:rsidR="00FE0776" w:rsidRPr="00FE0776">
        <w:t xml:space="preserve"> datum 10/2020.</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26BE1C72"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022ABB6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2B0D7C">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214D7ADA" w:rsidR="0035531B" w:rsidRDefault="00FD39DE" w:rsidP="00FD39DE">
      <w:pPr>
        <w:pStyle w:val="Text1-1"/>
      </w:pPr>
      <w:r w:rsidRPr="00FD39DE">
        <w:t xml:space="preserve">Zadavatel poskytne vysvětlení zadávací dokumentace nejpozději </w:t>
      </w:r>
      <w:r w:rsidRPr="002B0D7C">
        <w:t xml:space="preserve">do </w:t>
      </w:r>
      <w:r w:rsidRPr="0070183A">
        <w:t>2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w:t>
      </w:r>
      <w:r w:rsidR="00693188" w:rsidRPr="00FD39DE">
        <w:lastRenderedPageBreak/>
        <w:t>předchozí žádosti</w:t>
      </w:r>
      <w:r w:rsidR="00693188">
        <w:t xml:space="preserve">, a to nejméně </w:t>
      </w:r>
      <w:r w:rsidR="00CE5F6A" w:rsidRPr="002B0D7C">
        <w:t xml:space="preserve"> 2</w:t>
      </w:r>
      <w:r w:rsidR="00CE5F6A" w:rsidRPr="00FD39DE">
        <w:t xml:space="preserve"> </w:t>
      </w:r>
      <w:r w:rsidR="00693188">
        <w:t xml:space="preserve"> pracovní dny před uplynutím lhůty pro podání nabídek.</w:t>
      </w:r>
    </w:p>
    <w:p w14:paraId="33849454" w14:textId="38E4CFEF" w:rsidR="0035531B" w:rsidRDefault="00FD39DE" w:rsidP="002B0D7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0ECC69E5" w:rsidR="0021225E" w:rsidRDefault="00FD39DE" w:rsidP="00962AAD">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962AAD">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C90825">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04B63300" w:rsidR="0035531B" w:rsidRDefault="0035531B" w:rsidP="00CC4380">
      <w:pPr>
        <w:pStyle w:val="Odrka1-2-"/>
      </w:pPr>
      <w:r w:rsidRPr="002B0D7C">
        <w:t>Revize, prohlídky</w:t>
      </w:r>
      <w:r w:rsidR="00845C50" w:rsidRPr="002B0D7C">
        <w:t xml:space="preserve"> a </w:t>
      </w:r>
      <w:r w:rsidRPr="002B0D7C">
        <w:t>zkoušky určených technických zařízení</w:t>
      </w:r>
      <w:r w:rsidR="00092CC9" w:rsidRPr="002B0D7C">
        <w:t xml:space="preserve"> v </w:t>
      </w:r>
      <w:r w:rsidRPr="002B0D7C">
        <w:t>provozu,</w:t>
      </w:r>
    </w:p>
    <w:p w14:paraId="3474EEAB" w14:textId="77777777" w:rsidR="0035531B" w:rsidRPr="002B0D7C" w:rsidRDefault="0035531B" w:rsidP="00CC4380">
      <w:pPr>
        <w:pStyle w:val="Odrka1-2-"/>
      </w:pPr>
      <w:r w:rsidRPr="002B0D7C">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B0D7C" w:rsidRDefault="00344A9C" w:rsidP="00344A9C">
      <w:pPr>
        <w:pStyle w:val="Odrka1-1"/>
        <w:numPr>
          <w:ilvl w:val="0"/>
          <w:numId w:val="0"/>
        </w:numPr>
        <w:ind w:left="1190" w:firstLine="341"/>
        <w:rPr>
          <w:b/>
        </w:rPr>
      </w:pPr>
      <w:r w:rsidRPr="002B0D7C">
        <w:rPr>
          <w:b/>
        </w:rPr>
        <w:t xml:space="preserve">b) </w:t>
      </w:r>
      <w:r w:rsidRPr="002B0D7C">
        <w:t>dopravní stavby</w:t>
      </w:r>
    </w:p>
    <w:p w14:paraId="569C1790" w14:textId="4E89E686" w:rsidR="00344A9C" w:rsidRDefault="00344A9C" w:rsidP="00344A9C">
      <w:pPr>
        <w:pStyle w:val="Odrka1-1"/>
        <w:numPr>
          <w:ilvl w:val="0"/>
          <w:numId w:val="0"/>
        </w:numPr>
        <w:ind w:left="1190" w:firstLine="341"/>
      </w:pPr>
      <w:r w:rsidRPr="002B0D7C">
        <w:rPr>
          <w:b/>
        </w:rPr>
        <w:t xml:space="preserve">e) </w:t>
      </w:r>
      <w:r w:rsidRPr="002B0D7C">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886186A"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BF2D3C">
        <w:t xml:space="preserve">. </w:t>
      </w:r>
      <w:r w:rsidRPr="00BF2D3C">
        <w:rPr>
          <w:rStyle w:val="Tun9b"/>
        </w:rPr>
        <w:t>a)</w:t>
      </w:r>
      <w:r w:rsidR="00845C50" w:rsidRPr="00BF2D3C">
        <w:rPr>
          <w:rStyle w:val="Tun9b"/>
        </w:rPr>
        <w:t xml:space="preserve"> </w:t>
      </w:r>
      <w:r w:rsidR="00845C50" w:rsidRPr="00BF2D3C">
        <w:rPr>
          <w:rStyle w:val="Tun9b"/>
          <w:b w:val="0"/>
        </w:rPr>
        <w:t>a </w:t>
      </w:r>
      <w:r w:rsidRPr="00BF2D3C">
        <w:rPr>
          <w:rStyle w:val="Tun9b"/>
        </w:rPr>
        <w:t>c)</w:t>
      </w:r>
      <w:r w:rsidR="00BF2D3C" w:rsidRPr="00BF2D3C">
        <w:t xml:space="preserve"> </w:t>
      </w:r>
      <w:r w:rsidRPr="00BF2D3C">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4A5DAD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rsidR="00BC12B5">
        <w:t xml:space="preserve"> </w:t>
      </w:r>
      <w:r>
        <w:t xml:space="preserve">na </w:t>
      </w:r>
      <w:r w:rsidRPr="00697551">
        <w:t>stavbách železničních</w:t>
      </w:r>
      <w:r w:rsidR="00CC5729" w:rsidRPr="00697551">
        <w:t xml:space="preserve"> drah</w:t>
      </w:r>
      <w:r>
        <w:t xml:space="preserve">, jak jsou vymezeny v § 5 odst. 1 </w:t>
      </w:r>
      <w:r w:rsidRPr="00F6113F">
        <w:t>a v § 3 odst. 1</w:t>
      </w:r>
      <w:r>
        <w:t xml:space="preserve">  zákona č. 266/1994 Sb., o dráhách</w:t>
      </w:r>
      <w:r w:rsidR="00CC5729">
        <w:t>, ve znění pozdějších předpisů,</w:t>
      </w:r>
      <w:r w:rsidR="00F6113F">
        <w:t xml:space="preserve"> </w:t>
      </w:r>
      <w:r w:rsidR="00373447">
        <w:t xml:space="preserve">poskytnutých dodavatelem </w:t>
      </w:r>
      <w:r>
        <w:t xml:space="preserve">za </w:t>
      </w:r>
      <w:r w:rsidRPr="00BF2D3C">
        <w:t>posledních 5 let</w:t>
      </w:r>
      <w:r>
        <w:t xml:space="preserve">  před zahájením výběrového řízení (dále jako „</w:t>
      </w:r>
      <w:r w:rsidRPr="00F95A2C">
        <w:rPr>
          <w:b/>
        </w:rPr>
        <w:t>stavební práce</w:t>
      </w:r>
      <w:r>
        <w:t xml:space="preserve">“). </w:t>
      </w:r>
    </w:p>
    <w:p w14:paraId="3D4CF4EA" w14:textId="794E272C" w:rsidR="00F95A2C" w:rsidRDefault="00394889" w:rsidP="00394889">
      <w:pPr>
        <w:pStyle w:val="Textbezslovn"/>
      </w:pPr>
      <w:r>
        <w:t xml:space="preserve">Zadavatel požaduje, aby dodavatel předložil i </w:t>
      </w:r>
      <w:r w:rsidRPr="00394889">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lastRenderedPageBreak/>
        <w:t xml:space="preserve">dodavatel v posledních 5 letech před zahájením výběrového řízení řádně poskytl a dokončil stavební práce, jejichž předmětem byla novostavba, rekonstrukce či oprava </w:t>
      </w:r>
      <w:r w:rsidRPr="00394889">
        <w:rPr>
          <w:b/>
        </w:rPr>
        <w:t>alespoň jednoho přejezdového zabezpečovacího zařízení</w:t>
      </w:r>
      <w:r>
        <w:t xml:space="preserve"> reléového typu s elektronickými doplňky</w:t>
      </w:r>
      <w:r w:rsidR="00436977">
        <w:t xml:space="preserve"> vč. přejezdové konstrukce</w:t>
      </w:r>
      <w:r>
        <w:t xml:space="preserve">, nebo plně elektronického typu vč. přejezdové konstrukce (dále jen „PZZ vč. přejezdové konstrukce“), a to v minimální hodnotě plnění ve výši </w:t>
      </w:r>
      <w:r>
        <w:rPr>
          <w:b/>
        </w:rPr>
        <w:t>10 0</w:t>
      </w:r>
      <w:r w:rsidR="00C90825" w:rsidRPr="00C90825">
        <w:rPr>
          <w:b/>
        </w:rPr>
        <w:t>00 000</w:t>
      </w:r>
      <w:r w:rsidR="00F95A2C" w:rsidRPr="00930B76">
        <w:t xml:space="preserve"> </w:t>
      </w:r>
      <w:r w:rsidR="00F95A2C" w:rsidRPr="00930B76">
        <w:rPr>
          <w:b/>
        </w:rPr>
        <w:t xml:space="preserve">Kč </w:t>
      </w:r>
      <w:r w:rsidR="00F95A2C"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C5C972A" w14:textId="073895DD" w:rsidR="00F95A2C" w:rsidRDefault="00F95A2C" w:rsidP="00185C7F">
      <w:pPr>
        <w:pStyle w:val="Textbezslovn"/>
        <w:ind w:left="0"/>
      </w:pP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E2C23">
        <w:t xml:space="preserve">posledních </w:t>
      </w:r>
      <w:r w:rsidRPr="006E2C23">
        <w:t xml:space="preserve">5 let </w:t>
      </w:r>
      <w:r w:rsidR="0087311C" w:rsidRPr="006E2C23">
        <w:t xml:space="preserve">před zahájením výběrového řízení </w:t>
      </w:r>
      <w:r w:rsidRPr="006E2C23">
        <w:t xml:space="preserve">se </w:t>
      </w:r>
      <w:r w:rsidR="0087311C" w:rsidRPr="006E2C23">
        <w:t xml:space="preserve">pro účely prokázání technické kvalifikace ohledně referenčních zakázek </w:t>
      </w:r>
      <w:r w:rsidRPr="006E2C23">
        <w:t xml:space="preserve">považuje za splněnou, pokud byly stavební práce </w:t>
      </w:r>
      <w:r w:rsidR="0087311C" w:rsidRPr="006E2C23">
        <w:t xml:space="preserve">dokončeny </w:t>
      </w:r>
      <w:r w:rsidRPr="006E2C23">
        <w:t>v průběhu této doby</w:t>
      </w:r>
      <w:r w:rsidR="0087311C" w:rsidRPr="006E2C23">
        <w:t xml:space="preserve"> nebo kdykoli po zahájení výběrového řízení, včetně doby po podání nabídek, a to nejpozději do doby zadavatelem případně stanovené k předložení údajů a dokladů dle bodu 16.3 této Výzvy. P</w:t>
      </w:r>
      <w:r w:rsidRPr="006E2C2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E2C23">
        <w:t xml:space="preserve">pro účely prokázání technické kvalifikace v tomto výběrovém řízení </w:t>
      </w:r>
      <w:r w:rsidRPr="006E2C23">
        <w:t xml:space="preserve">rozumí </w:t>
      </w:r>
      <w:r w:rsidR="000E15C8" w:rsidRPr="006E2C23">
        <w:t xml:space="preserve">i </w:t>
      </w:r>
      <w:r w:rsidRPr="006E2C23">
        <w:t>uvedení díla</w:t>
      </w:r>
      <w:r w:rsidR="000E15C8" w:rsidRPr="006E2C23">
        <w:t>, resp. poslední části</w:t>
      </w:r>
      <w:r w:rsidR="00560665" w:rsidRPr="006E2C23">
        <w:t xml:space="preserve"> stavební práce</w:t>
      </w:r>
      <w:r w:rsidR="000E15C8" w:rsidRPr="006E2C23">
        <w:t>,</w:t>
      </w:r>
      <w:r w:rsidRPr="006E2C23">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659192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13E55D0B" w:rsidR="0035531B" w:rsidRPr="00185C7F" w:rsidRDefault="0035531B" w:rsidP="005C6BDE">
      <w:pPr>
        <w:pStyle w:val="Odstavec1-1a"/>
        <w:numPr>
          <w:ilvl w:val="0"/>
          <w:numId w:val="16"/>
        </w:numPr>
        <w:tabs>
          <w:tab w:val="clear" w:pos="4168"/>
          <w:tab w:val="num" w:pos="3828"/>
        </w:tabs>
        <w:ind w:left="1418" w:hanging="425"/>
        <w:rPr>
          <w:rStyle w:val="Tun9b"/>
        </w:rPr>
      </w:pPr>
      <w:r w:rsidRPr="00185C7F">
        <w:rPr>
          <w:rStyle w:val="Tun9b"/>
        </w:rPr>
        <w:t>stavbyvedoucí</w:t>
      </w:r>
    </w:p>
    <w:p w14:paraId="5D013D3E" w14:textId="77777777" w:rsidR="0035531B" w:rsidRPr="00185C7F" w:rsidRDefault="0035531B" w:rsidP="00930B79">
      <w:pPr>
        <w:pStyle w:val="Odrka1-2-"/>
      </w:pPr>
      <w:r w:rsidRPr="00185C7F">
        <w:t xml:space="preserve">nejméně </w:t>
      </w:r>
      <w:r w:rsidRPr="009D7F35">
        <w:rPr>
          <w:b/>
        </w:rPr>
        <w:t xml:space="preserve">5 let </w:t>
      </w:r>
      <w:r w:rsidRPr="00185C7F">
        <w:t>praxe</w:t>
      </w:r>
      <w:r w:rsidR="00092CC9" w:rsidRPr="00185C7F">
        <w:t xml:space="preserve"> v </w:t>
      </w:r>
      <w:r w:rsidRPr="00185C7F">
        <w:t xml:space="preserve">řízení provádění staveb železničních drah; </w:t>
      </w:r>
    </w:p>
    <w:p w14:paraId="235D04E0" w14:textId="1BBCD36B" w:rsidR="00394889" w:rsidRDefault="00394889" w:rsidP="009D7F35">
      <w:pPr>
        <w:pStyle w:val="Odrka1-2-"/>
        <w:spacing w:after="0"/>
      </w:pPr>
      <w:r>
        <w:t>zkušenost s řízením realizace alespoň jedné zakázky na stavební práce, jež</w:t>
      </w:r>
      <w:r w:rsidR="009D7F35">
        <w:t xml:space="preserve"> </w:t>
      </w:r>
      <w:r>
        <w:t>zahrnovala novostavbu, rekonstrukci nebo opravu stavby železničních drah v</w:t>
      </w:r>
    </w:p>
    <w:p w14:paraId="472FB36D" w14:textId="26369D5B" w:rsidR="00394889" w:rsidRDefault="009D7F35" w:rsidP="009D7F35">
      <w:pPr>
        <w:pStyle w:val="Odrka1-2-"/>
        <w:numPr>
          <w:ilvl w:val="0"/>
          <w:numId w:val="0"/>
        </w:numPr>
        <w:spacing w:after="0"/>
        <w:ind w:left="1560"/>
      </w:pPr>
      <w:r>
        <w:t xml:space="preserve">hodnotě nejméně </w:t>
      </w:r>
      <w:r w:rsidRPr="009D7F35">
        <w:rPr>
          <w:b/>
        </w:rPr>
        <w:t>10 000 000</w:t>
      </w:r>
      <w:r w:rsidR="00394889" w:rsidRPr="009D7F35">
        <w:rPr>
          <w:b/>
        </w:rPr>
        <w:t xml:space="preserve"> Kč</w:t>
      </w:r>
      <w:r w:rsidR="00394889">
        <w:t xml:space="preserve"> bez DPH, a</w:t>
      </w:r>
      <w:r>
        <w:t xml:space="preserve"> to v posledních 10 letech před </w:t>
      </w:r>
      <w:r w:rsidR="00394889">
        <w:t>zahájením výběrového řízení; jejíž součástí byla mimo jiné novostavba,</w:t>
      </w:r>
    </w:p>
    <w:p w14:paraId="3AD46294" w14:textId="5FAD8A90" w:rsidR="00394889" w:rsidRDefault="00394889" w:rsidP="00436977">
      <w:pPr>
        <w:pStyle w:val="Odrka1-2-"/>
        <w:numPr>
          <w:ilvl w:val="0"/>
          <w:numId w:val="0"/>
        </w:numPr>
        <w:ind w:left="1560"/>
      </w:pPr>
      <w:r>
        <w:t>rekonstrukce nebo oprava přejezdového zabezpečovacího zařízení reléového</w:t>
      </w:r>
      <w:r w:rsidR="009D7F35">
        <w:t xml:space="preserve"> </w:t>
      </w:r>
      <w:r>
        <w:t>typu s elektronickými doplňky</w:t>
      </w:r>
      <w:r w:rsidR="00436977" w:rsidRPr="00436977">
        <w:t xml:space="preserve"> </w:t>
      </w:r>
      <w:r w:rsidR="00436977">
        <w:t>vč. přejezdové konstrukce</w:t>
      </w:r>
      <w:r>
        <w:t>, nebo plně elektronického typu vč. přejezdové</w:t>
      </w:r>
      <w:r w:rsidR="00436977">
        <w:t xml:space="preserve"> </w:t>
      </w:r>
      <w:r>
        <w:t>konstrukce;</w:t>
      </w:r>
    </w:p>
    <w:p w14:paraId="67984FCE" w14:textId="590C4F4F" w:rsidR="006E2C23" w:rsidRPr="008A6D33" w:rsidRDefault="0035531B" w:rsidP="009D7F35">
      <w:pPr>
        <w:pStyle w:val="Odrka1-2-"/>
        <w:rPr>
          <w:b/>
          <w:color w:val="FFFFFF" w:themeColor="background1"/>
        </w:rPr>
      </w:pPr>
      <w:r w:rsidRPr="006E2C23">
        <w:t>musí předložit doklad</w:t>
      </w:r>
      <w:r w:rsidR="00092CC9" w:rsidRPr="006E2C23">
        <w:t xml:space="preserve"> o </w:t>
      </w:r>
      <w:r w:rsidRPr="006E2C23">
        <w:t>autorizaci</w:t>
      </w:r>
      <w:r w:rsidR="00092CC9" w:rsidRPr="006E2C23">
        <w:t xml:space="preserve"> v </w:t>
      </w:r>
      <w:r w:rsidR="008A6D33">
        <w:t>rozsahu dle § 5 odst. 3 písm. e</w:t>
      </w:r>
      <w:r w:rsidRPr="006E2C23">
        <w:t xml:space="preserve">) </w:t>
      </w:r>
      <w:r w:rsidR="007476A8" w:rsidRPr="006E2C23">
        <w:t xml:space="preserve">autorizačního </w:t>
      </w:r>
      <w:r w:rsidRPr="006E2C23">
        <w:t xml:space="preserve">zákona, </w:t>
      </w:r>
      <w:r w:rsidRPr="009D7F35">
        <w:rPr>
          <w:b/>
        </w:rPr>
        <w:t>tedy</w:t>
      </w:r>
      <w:r w:rsidR="00092CC9" w:rsidRPr="009D7F35">
        <w:rPr>
          <w:b/>
        </w:rPr>
        <w:t xml:space="preserve"> v</w:t>
      </w:r>
      <w:r w:rsidR="008A6D33" w:rsidRPr="009D7F35">
        <w:rPr>
          <w:b/>
        </w:rPr>
        <w:t> technologická zařízení</w:t>
      </w:r>
      <w:r w:rsidR="009D7F35" w:rsidRPr="009D7F35">
        <w:rPr>
          <w:b/>
        </w:rPr>
        <w:t xml:space="preserve"> staveb</w:t>
      </w:r>
      <w:r w:rsidR="008A6D33">
        <w:t>;</w:t>
      </w:r>
    </w:p>
    <w:p w14:paraId="6BFB38C9" w14:textId="2DE93B65" w:rsidR="0035531B" w:rsidRPr="003E6899" w:rsidRDefault="006E2C23" w:rsidP="005C6BDE">
      <w:pPr>
        <w:pStyle w:val="Odstavec1-1a"/>
        <w:numPr>
          <w:ilvl w:val="0"/>
          <w:numId w:val="16"/>
        </w:numPr>
        <w:tabs>
          <w:tab w:val="clear" w:pos="4168"/>
          <w:tab w:val="num" w:pos="3828"/>
        </w:tabs>
        <w:ind w:left="1418" w:hanging="425"/>
        <w:rPr>
          <w:rStyle w:val="Tun9b"/>
        </w:rPr>
      </w:pPr>
      <w:r w:rsidRPr="009D7F35">
        <w:rPr>
          <w:rStyle w:val="Tun9b"/>
        </w:rPr>
        <w:t xml:space="preserve"> </w:t>
      </w:r>
      <w:r w:rsidR="0035531B" w:rsidRPr="003E6899">
        <w:rPr>
          <w:rStyle w:val="Tun9b"/>
        </w:rPr>
        <w:t>specialista (vedoucí prací) na železniční svršek</w:t>
      </w:r>
      <w:r w:rsidR="00AF4A09" w:rsidRPr="003E6899">
        <w:rPr>
          <w:rStyle w:val="Tun9b"/>
        </w:rPr>
        <w:t xml:space="preserve"> a spodek</w:t>
      </w:r>
      <w:r w:rsidR="0035531B" w:rsidRPr="003E6899">
        <w:rPr>
          <w:rStyle w:val="Tun9b"/>
        </w:rPr>
        <w:t xml:space="preserve"> </w:t>
      </w:r>
    </w:p>
    <w:p w14:paraId="662C075E" w14:textId="77777777" w:rsidR="0035531B" w:rsidRPr="003E6899" w:rsidRDefault="0035531B" w:rsidP="00930B79">
      <w:pPr>
        <w:pStyle w:val="Odrka1-2-"/>
      </w:pPr>
      <w:r w:rsidRPr="003E6899">
        <w:t xml:space="preserve">nejméně </w:t>
      </w:r>
      <w:r w:rsidRPr="009D7F35">
        <w:rPr>
          <w:b/>
        </w:rPr>
        <w:t>5 let</w:t>
      </w:r>
      <w:r w:rsidRPr="003E6899">
        <w:t xml:space="preserve"> praxe</w:t>
      </w:r>
      <w:r w:rsidR="00092CC9" w:rsidRPr="003E6899">
        <w:t xml:space="preserve"> v </w:t>
      </w:r>
      <w:r w:rsidRPr="003E6899">
        <w:t xml:space="preserve">oboru své specializace </w:t>
      </w:r>
      <w:r w:rsidR="00B07880" w:rsidRPr="003E6899">
        <w:t xml:space="preserve">(železniční svršek a spodek) </w:t>
      </w:r>
      <w:r w:rsidRPr="003E6899">
        <w:t>při provádění staveb;</w:t>
      </w:r>
    </w:p>
    <w:p w14:paraId="42239763" w14:textId="4D4077A6" w:rsidR="0035531B" w:rsidRPr="003E6899" w:rsidRDefault="00C90825" w:rsidP="00C90825">
      <w:pPr>
        <w:pStyle w:val="Odrka1-2-"/>
      </w:pPr>
      <w:r>
        <w:t xml:space="preserve">musí předložit doklad o autorizaci v rozsahu dle § 5 odst. 3 písm. b) autorizačního zákona, tedy </w:t>
      </w:r>
      <w:r w:rsidRPr="009D7F35">
        <w:rPr>
          <w:b/>
        </w:rPr>
        <w:t>v oboru dopravní stavby</w:t>
      </w:r>
      <w:r>
        <w:t>;</w:t>
      </w:r>
    </w:p>
    <w:p w14:paraId="4B856CAB" w14:textId="77777777" w:rsidR="0035531B" w:rsidRPr="003E6899" w:rsidRDefault="0035531B" w:rsidP="009617C4">
      <w:pPr>
        <w:pStyle w:val="Odstavec1-1a"/>
        <w:tabs>
          <w:tab w:val="clear" w:pos="4168"/>
          <w:tab w:val="num" w:pos="3828"/>
        </w:tabs>
        <w:ind w:left="1418"/>
        <w:rPr>
          <w:rStyle w:val="Tun9b"/>
        </w:rPr>
      </w:pPr>
      <w:r w:rsidRPr="003E6899">
        <w:rPr>
          <w:rStyle w:val="Tun9b"/>
        </w:rPr>
        <w:t xml:space="preserve">specialista (vedoucí prací) na </w:t>
      </w:r>
      <w:r w:rsidR="00AF4A09" w:rsidRPr="003E6899">
        <w:rPr>
          <w:rStyle w:val="Tun9b"/>
        </w:rPr>
        <w:t xml:space="preserve">sdělovací a </w:t>
      </w:r>
      <w:r w:rsidRPr="003E6899">
        <w:rPr>
          <w:rStyle w:val="Tun9b"/>
        </w:rPr>
        <w:t>zabezpečovací zařízení</w:t>
      </w:r>
    </w:p>
    <w:p w14:paraId="0D24011D" w14:textId="77777777" w:rsidR="0035531B" w:rsidRPr="003E6899" w:rsidRDefault="0035531B" w:rsidP="008B2021">
      <w:pPr>
        <w:pStyle w:val="Odrka1-2-"/>
      </w:pPr>
      <w:r w:rsidRPr="003E6899">
        <w:t xml:space="preserve">nejméně </w:t>
      </w:r>
      <w:r w:rsidRPr="009D7F35">
        <w:rPr>
          <w:b/>
        </w:rPr>
        <w:t>5 let</w:t>
      </w:r>
      <w:r w:rsidRPr="003E6899">
        <w:t xml:space="preserve"> praxe</w:t>
      </w:r>
      <w:r w:rsidR="00092CC9" w:rsidRPr="003E6899">
        <w:t xml:space="preserve"> v </w:t>
      </w:r>
      <w:r w:rsidRPr="003E6899">
        <w:t xml:space="preserve">oboru své specializace </w:t>
      </w:r>
      <w:r w:rsidR="00B07880" w:rsidRPr="003E6899">
        <w:t xml:space="preserve">(sdělovací a zabezpečovací zařízení) </w:t>
      </w:r>
      <w:r w:rsidRPr="003E6899">
        <w:t>při provádění staveb;</w:t>
      </w:r>
    </w:p>
    <w:p w14:paraId="394B6F75" w14:textId="2AB67DD6" w:rsidR="0035531B" w:rsidRPr="003E6899" w:rsidRDefault="0035531B" w:rsidP="008B2021">
      <w:pPr>
        <w:pStyle w:val="Odrka1-2-"/>
      </w:pPr>
      <w:r w:rsidRPr="003E6899">
        <w:lastRenderedPageBreak/>
        <w:t>musí předložit doklad</w:t>
      </w:r>
      <w:r w:rsidR="00092CC9" w:rsidRPr="003E6899">
        <w:t xml:space="preserve"> o </w:t>
      </w:r>
      <w:r w:rsidRPr="003E6899">
        <w:t>autorizaci</w:t>
      </w:r>
      <w:r w:rsidR="00092CC9" w:rsidRPr="003E6899">
        <w:t xml:space="preserve"> v </w:t>
      </w:r>
      <w:r w:rsidRPr="003E6899">
        <w:t>rozsahu dle § 5 odst. 3 písm. e) autorizačního zákona, tedy</w:t>
      </w:r>
      <w:r w:rsidR="00092CC9" w:rsidRPr="003E6899">
        <w:t xml:space="preserve"> </w:t>
      </w:r>
      <w:r w:rsidR="00092CC9" w:rsidRPr="009D7F35">
        <w:rPr>
          <w:b/>
        </w:rPr>
        <w:t>v </w:t>
      </w:r>
      <w:r w:rsidRPr="009D7F35">
        <w:rPr>
          <w:b/>
        </w:rPr>
        <w:t>oboru technologická zařízení staveb</w:t>
      </w:r>
      <w:r w:rsidRPr="003E6899">
        <w:t>;</w:t>
      </w:r>
    </w:p>
    <w:p w14:paraId="7B4E99D6" w14:textId="77777777" w:rsidR="0035531B" w:rsidRPr="00185C7F" w:rsidRDefault="0035531B" w:rsidP="009617C4">
      <w:pPr>
        <w:pStyle w:val="Odstavec1-1a"/>
        <w:tabs>
          <w:tab w:val="clear" w:pos="4168"/>
          <w:tab w:val="num" w:pos="3828"/>
        </w:tabs>
        <w:ind w:left="1560" w:hanging="426"/>
        <w:rPr>
          <w:rStyle w:val="Tun9b"/>
        </w:rPr>
      </w:pPr>
      <w:r w:rsidRPr="00185C7F">
        <w:rPr>
          <w:rStyle w:val="Tun9b"/>
        </w:rPr>
        <w:t>osoba odpovědná za kontrolu kvality</w:t>
      </w:r>
    </w:p>
    <w:p w14:paraId="284034FE" w14:textId="77777777" w:rsidR="0035531B" w:rsidRPr="00185C7F" w:rsidRDefault="0035531B" w:rsidP="0035531B">
      <w:pPr>
        <w:pStyle w:val="Odrka1-2-"/>
      </w:pPr>
      <w:r w:rsidRPr="00185C7F">
        <w:t xml:space="preserve">nejméně </w:t>
      </w:r>
      <w:r w:rsidRPr="009D7F35">
        <w:rPr>
          <w:b/>
        </w:rPr>
        <w:t>5 let</w:t>
      </w:r>
      <w:r w:rsidRPr="00185C7F">
        <w:t xml:space="preserve"> praxe</w:t>
      </w:r>
      <w:r w:rsidR="00092CC9" w:rsidRPr="00185C7F">
        <w:t xml:space="preserve"> v </w:t>
      </w:r>
      <w:r w:rsidRPr="00185C7F">
        <w:t>oboru kontroly kvality, se znalostí ověřování kvality stavebních materiálů;</w:t>
      </w:r>
    </w:p>
    <w:p w14:paraId="423DBD67" w14:textId="77777777" w:rsidR="0035531B" w:rsidRPr="00185C7F" w:rsidRDefault="0035531B" w:rsidP="009617C4">
      <w:pPr>
        <w:pStyle w:val="Odstavec1-1a"/>
        <w:tabs>
          <w:tab w:val="clear" w:pos="4168"/>
        </w:tabs>
        <w:ind w:left="1560" w:hanging="426"/>
        <w:rPr>
          <w:rStyle w:val="Tun9b"/>
        </w:rPr>
      </w:pPr>
      <w:r w:rsidRPr="00185C7F">
        <w:rPr>
          <w:rStyle w:val="Tun9b"/>
        </w:rPr>
        <w:t>osoba odpovědná za bezpečnost</w:t>
      </w:r>
      <w:r w:rsidR="00845C50" w:rsidRPr="00185C7F">
        <w:rPr>
          <w:rStyle w:val="Tun9b"/>
        </w:rPr>
        <w:t xml:space="preserve"> a </w:t>
      </w:r>
      <w:r w:rsidRPr="00185C7F">
        <w:rPr>
          <w:rStyle w:val="Tun9b"/>
        </w:rPr>
        <w:t>ochranu zdraví při práci</w:t>
      </w:r>
    </w:p>
    <w:p w14:paraId="42D38D07" w14:textId="77777777" w:rsidR="0035531B" w:rsidRPr="00185C7F" w:rsidRDefault="0035531B" w:rsidP="008B2021">
      <w:pPr>
        <w:pStyle w:val="Odrka1-2-"/>
      </w:pPr>
      <w:r w:rsidRPr="00185C7F">
        <w:t xml:space="preserve">nejméně </w:t>
      </w:r>
      <w:r w:rsidRPr="009D7F35">
        <w:rPr>
          <w:b/>
        </w:rPr>
        <w:t>5 let</w:t>
      </w:r>
      <w:r w:rsidRPr="00185C7F">
        <w:t xml:space="preserve"> praxe</w:t>
      </w:r>
      <w:r w:rsidR="00092CC9" w:rsidRPr="00185C7F">
        <w:t xml:space="preserve"> v </w:t>
      </w:r>
      <w:r w:rsidRPr="00185C7F">
        <w:t>oboru bezpečnosti</w:t>
      </w:r>
      <w:r w:rsidR="00845C50" w:rsidRPr="00185C7F">
        <w:t xml:space="preserve"> a </w:t>
      </w:r>
      <w:r w:rsidRPr="00185C7F">
        <w:t>ochrany zdraví při práci;</w:t>
      </w:r>
    </w:p>
    <w:p w14:paraId="48D60CF3" w14:textId="77777777" w:rsidR="0035531B" w:rsidRPr="00185C7F" w:rsidRDefault="0035531B" w:rsidP="009617C4">
      <w:pPr>
        <w:pStyle w:val="Odstavec1-1a"/>
        <w:tabs>
          <w:tab w:val="clear" w:pos="4168"/>
          <w:tab w:val="num" w:pos="1560"/>
        </w:tabs>
        <w:ind w:hanging="3034"/>
        <w:rPr>
          <w:rStyle w:val="Tun9b"/>
        </w:rPr>
      </w:pPr>
      <w:r w:rsidRPr="00185C7F">
        <w:rPr>
          <w:rStyle w:val="Tun9b"/>
        </w:rPr>
        <w:t>osoba odpovědná za ochranu životního prostředí</w:t>
      </w:r>
    </w:p>
    <w:p w14:paraId="7792C9B7" w14:textId="77777777" w:rsidR="0035531B" w:rsidRPr="00185C7F" w:rsidRDefault="0035531B" w:rsidP="008B2021">
      <w:pPr>
        <w:pStyle w:val="Odrka1-2-"/>
      </w:pPr>
      <w:r w:rsidRPr="00185C7F">
        <w:t xml:space="preserve">nejméně </w:t>
      </w:r>
      <w:r w:rsidRPr="009D7F35">
        <w:rPr>
          <w:b/>
        </w:rPr>
        <w:t>5 let</w:t>
      </w:r>
      <w:r w:rsidRPr="00185C7F">
        <w:t xml:space="preserve"> praxe</w:t>
      </w:r>
      <w:r w:rsidR="00092CC9" w:rsidRPr="00185C7F">
        <w:t xml:space="preserve"> v </w:t>
      </w:r>
      <w:r w:rsidRPr="00185C7F">
        <w:t>oboru ochrany životního prostředí;</w:t>
      </w:r>
    </w:p>
    <w:p w14:paraId="555156A2" w14:textId="77777777" w:rsidR="0035531B" w:rsidRPr="003E6899" w:rsidRDefault="0035531B" w:rsidP="009617C4">
      <w:pPr>
        <w:pStyle w:val="Odstavec1-1a"/>
        <w:tabs>
          <w:tab w:val="clear" w:pos="4168"/>
          <w:tab w:val="num" w:pos="1560"/>
        </w:tabs>
        <w:ind w:hanging="3034"/>
        <w:rPr>
          <w:rStyle w:val="Tun9b"/>
        </w:rPr>
      </w:pPr>
      <w:r w:rsidRPr="003E6899">
        <w:rPr>
          <w:rStyle w:val="Tun9b"/>
        </w:rPr>
        <w:t>osoba odpovědná za odpadové hospodářství</w:t>
      </w:r>
    </w:p>
    <w:p w14:paraId="2F006F7D" w14:textId="77777777" w:rsidR="0035531B" w:rsidRPr="003E6899" w:rsidRDefault="0035531B" w:rsidP="008B2021">
      <w:pPr>
        <w:pStyle w:val="Odrka1-2-"/>
      </w:pPr>
      <w:r w:rsidRPr="003E6899">
        <w:t xml:space="preserve">nejméně </w:t>
      </w:r>
      <w:r w:rsidRPr="009D7F35">
        <w:rPr>
          <w:b/>
        </w:rPr>
        <w:t>5 let</w:t>
      </w:r>
      <w:r w:rsidRPr="003E6899">
        <w:t xml:space="preserve"> praxe</w:t>
      </w:r>
      <w:r w:rsidR="00092CC9" w:rsidRPr="003E6899">
        <w:t xml:space="preserve"> v </w:t>
      </w:r>
      <w:r w:rsidRPr="003E6899">
        <w:t>oboru odpadového hospodářství;</w:t>
      </w:r>
    </w:p>
    <w:p w14:paraId="3EC1E69A" w14:textId="77777777" w:rsidR="0035531B" w:rsidRPr="003E6899" w:rsidRDefault="0035531B" w:rsidP="009617C4">
      <w:pPr>
        <w:pStyle w:val="Odstavec1-1a"/>
        <w:tabs>
          <w:tab w:val="clear" w:pos="4168"/>
          <w:tab w:val="num" w:pos="1560"/>
        </w:tabs>
        <w:ind w:hanging="3034"/>
        <w:rPr>
          <w:rStyle w:val="Tun9b"/>
        </w:rPr>
      </w:pPr>
      <w:r w:rsidRPr="003E6899">
        <w:rPr>
          <w:rStyle w:val="Tun9b"/>
        </w:rPr>
        <w:t>úředně oprávněný zeměměřický inženýr</w:t>
      </w:r>
    </w:p>
    <w:p w14:paraId="2FB873C5" w14:textId="0C9CEAFB" w:rsidR="0035531B" w:rsidRPr="003E6899" w:rsidRDefault="0035531B" w:rsidP="008B2021">
      <w:pPr>
        <w:pStyle w:val="Odrka1-2-"/>
      </w:pPr>
      <w:r w:rsidRPr="003E6899">
        <w:t>oprávnění pro ověřování výsledků zeměměřických činností</w:t>
      </w:r>
      <w:r w:rsidR="00092CC9" w:rsidRPr="003E6899">
        <w:t xml:space="preserve"> v </w:t>
      </w:r>
      <w:r w:rsidRPr="003E6899">
        <w:t xml:space="preserve">rozsahu dle § 13 odst. 1 písm. </w:t>
      </w:r>
      <w:r w:rsidRPr="009D7F35">
        <w:rPr>
          <w:b/>
        </w:rPr>
        <w:t>a)</w:t>
      </w:r>
      <w:r w:rsidR="00845C50" w:rsidRPr="009D7F35">
        <w:rPr>
          <w:b/>
        </w:rPr>
        <w:t xml:space="preserve"> a </w:t>
      </w:r>
      <w:r w:rsidR="00876C0B" w:rsidRPr="009D7F35">
        <w:rPr>
          <w:b/>
        </w:rPr>
        <w:t>c)</w:t>
      </w:r>
      <w:r w:rsidRPr="003E6899">
        <w:t xml:space="preserve"> zákona č. 200/1994 Sb.,</w:t>
      </w:r>
      <w:r w:rsidR="00092CC9" w:rsidRPr="003E6899">
        <w:t xml:space="preserve"> o </w:t>
      </w:r>
      <w:r w:rsidRPr="003E6899">
        <w:t>zeměměřictví</w:t>
      </w:r>
      <w:r w:rsidR="00845C50" w:rsidRPr="003E6899">
        <w:t xml:space="preserve"> a</w:t>
      </w:r>
      <w:r w:rsidR="00092CC9" w:rsidRPr="003E6899">
        <w:t xml:space="preserve"> o </w:t>
      </w:r>
      <w:r w:rsidRPr="003E6899">
        <w:t>změně</w:t>
      </w:r>
      <w:r w:rsidR="00845C50" w:rsidRPr="003E6899">
        <w:t xml:space="preserve"> a </w:t>
      </w:r>
      <w:r w:rsidRPr="003E6899">
        <w:t>doplnění některých zákonů souvisejících</w:t>
      </w:r>
      <w:r w:rsidR="00845C50" w:rsidRPr="003E6899">
        <w:t xml:space="preserve"> s </w:t>
      </w:r>
      <w:r w:rsidRPr="003E6899">
        <w:t>jeho zavedením, ve znění pozdějších předpisů</w:t>
      </w:r>
      <w:r w:rsidR="00F62556" w:rsidRPr="003E689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3298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B2493E">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w:t>
      </w:r>
      <w:r w:rsidRPr="0006499F">
        <w:rPr>
          <w:rStyle w:val="Tun9b"/>
        </w:rPr>
        <w:lastRenderedPageBreak/>
        <w:t>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1A2F799" w:rsidR="0035531B" w:rsidRDefault="0035531B" w:rsidP="00EE2244">
      <w:pPr>
        <w:pStyle w:val="Odrka1-1"/>
      </w:pPr>
      <w:r w:rsidRPr="00C4078E">
        <w:t>Specifikaci</w:t>
      </w:r>
      <w:r>
        <w:t xml:space="preserve"> </w:t>
      </w:r>
      <w:r w:rsidRPr="008A6D33">
        <w:t xml:space="preserve">typu zabezpečovacího zařízení, které </w:t>
      </w:r>
      <w:r>
        <w:t>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 xml:space="preserve">jeho použití pro plnění předmětné </w:t>
      </w:r>
      <w:r>
        <w:lastRenderedPageBreak/>
        <w:t>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w:t>
      </w:r>
      <w:r w:rsidR="008A6D33">
        <w:t xml:space="preserve">ledující zařízení: </w:t>
      </w:r>
      <w:r w:rsidR="00AC34EB" w:rsidRPr="00AC34EB">
        <w:t>- p</w:t>
      </w:r>
      <w:r w:rsidR="008A6D33" w:rsidRPr="00AC34EB">
        <w:t>řejezdové zabezpečovací zařízení</w:t>
      </w:r>
      <w:r w:rsidRPr="00AC34EB">
        <w:t>.</w:t>
      </w:r>
    </w:p>
    <w:p w14:paraId="6C481A40" w14:textId="04A5C5F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B2493E" w:rsidRDefault="00616090" w:rsidP="00616090">
      <w:pPr>
        <w:pStyle w:val="Text1-1"/>
        <w:rPr>
          <w:b/>
        </w:rPr>
      </w:pPr>
      <w:r w:rsidRPr="00B2493E">
        <w:rPr>
          <w:b/>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B1154">
        <w:rPr>
          <w:rFonts w:cs="Arial"/>
          <w:b/>
        </w:rPr>
        <w:t>Nabídky lze podat v termínu, který je uveden na profilu zadavatele:</w:t>
      </w:r>
      <w:r w:rsidRPr="005B1154">
        <w:rPr>
          <w:rFonts w:cs="Arial"/>
        </w:rPr>
        <w:t xml:space="preserve"> </w:t>
      </w:r>
      <w:hyperlink r:id="rId21" w:history="1">
        <w:r w:rsidRPr="005B1154">
          <w:rPr>
            <w:rStyle w:val="Hypertextovodkaz"/>
            <w:rFonts w:cs="Arial"/>
            <w:b/>
            <w:bCs/>
            <w:lang w:eastAsia="cs-CZ"/>
          </w:rPr>
          <w:t>https://zakazky.spravazeleznic.cz/</w:t>
        </w:r>
      </w:hyperlink>
      <w:r w:rsidRPr="005B115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12B7D5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9C178D">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A632E5F" w:rsidR="00695DAA" w:rsidRPr="008A6D33" w:rsidRDefault="00695DAA" w:rsidP="00695DAA">
      <w:pPr>
        <w:pStyle w:val="Odrka1-1"/>
      </w:pPr>
      <w:r w:rsidRPr="008A6D33">
        <w:t>Specifikace</w:t>
      </w:r>
      <w:r w:rsidR="00E5483D" w:rsidRPr="008A6D33">
        <w:t xml:space="preserve"> typu zabezpečovacího zařízení </w:t>
      </w:r>
      <w:r w:rsidRPr="008A6D33">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20F5B5A" w:rsidR="0035531B" w:rsidRPr="00824AD6" w:rsidRDefault="00695DAA" w:rsidP="00695DAA">
      <w:pPr>
        <w:pStyle w:val="Odrka1-1"/>
      </w:pPr>
      <w:r>
        <w:t xml:space="preserve">Oceněný Soupis prací </w:t>
      </w:r>
      <w:r w:rsidR="00BB0379">
        <w:t>obsažený</w:t>
      </w:r>
      <w:r>
        <w:t xml:space="preserve"> v Dílu 4 zadávací dokumentace</w:t>
      </w:r>
      <w:r w:rsidR="00BB0379" w:rsidRPr="00824AD6">
        <w:t>, včetně Rekapitulace ceny dle SO a PS</w:t>
      </w:r>
      <w:r w:rsidR="0035531B" w:rsidRPr="00824AD6">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CFE87F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5C6BDE">
      <w:pPr>
        <w:pStyle w:val="Odstavec1-1a"/>
        <w:numPr>
          <w:ilvl w:val="0"/>
          <w:numId w:val="13"/>
        </w:numPr>
        <w:tabs>
          <w:tab w:val="clear" w:pos="4168"/>
          <w:tab w:val="num" w:pos="1134"/>
        </w:tabs>
        <w:ind w:left="851" w:firstLine="0"/>
      </w:pPr>
      <w:r>
        <w:t>nesplňují zadávací podmínky nebo je účastník výběrového řízení ve stanovené lhůtě nedoložil,</w:t>
      </w:r>
    </w:p>
    <w:p w14:paraId="6B5634D0" w14:textId="77777777" w:rsidR="001D4B4A" w:rsidRDefault="001D4B4A" w:rsidP="005C6BDE">
      <w:pPr>
        <w:pStyle w:val="Odstavec1-1a"/>
        <w:numPr>
          <w:ilvl w:val="0"/>
          <w:numId w:val="13"/>
        </w:numPr>
        <w:tabs>
          <w:tab w:val="clear" w:pos="4168"/>
          <w:tab w:val="num" w:pos="3828"/>
        </w:tabs>
        <w:ind w:left="1134" w:hanging="283"/>
      </w:pPr>
      <w:r>
        <w:t>nebyly účastníkem výběrového řízení objasněny nebo doplněny na základě žádosti, nebo</w:t>
      </w:r>
    </w:p>
    <w:p w14:paraId="6534F071" w14:textId="77777777" w:rsidR="001D4B4A" w:rsidRDefault="001D4B4A" w:rsidP="005C6BDE">
      <w:pPr>
        <w:pStyle w:val="Odstavec1-1a"/>
        <w:numPr>
          <w:ilvl w:val="0"/>
          <w:numId w:val="13"/>
        </w:numPr>
        <w:tabs>
          <w:tab w:val="clear" w:pos="4168"/>
          <w:tab w:val="num" w:pos="1276"/>
        </w:tabs>
        <w:ind w:left="1134" w:hanging="283"/>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5C6BDE">
      <w:pPr>
        <w:pStyle w:val="Odstavec1-1a"/>
        <w:numPr>
          <w:ilvl w:val="0"/>
          <w:numId w:val="14"/>
        </w:numPr>
        <w:tabs>
          <w:tab w:val="clear" w:pos="4168"/>
        </w:tabs>
        <w:ind w:left="1134" w:hanging="283"/>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5C6BDE">
      <w:pPr>
        <w:pStyle w:val="Odstavec1-1a"/>
        <w:numPr>
          <w:ilvl w:val="0"/>
          <w:numId w:val="14"/>
        </w:numPr>
        <w:tabs>
          <w:tab w:val="clear" w:pos="4168"/>
          <w:tab w:val="num" w:pos="1134"/>
        </w:tabs>
        <w:ind w:left="1134" w:hanging="283"/>
      </w:pPr>
      <w:r>
        <w:t xml:space="preserve">došlo ke střetu zájmů a jiné opatření k nápravě, kromě zrušení výběrového řízení, není možné, </w:t>
      </w:r>
    </w:p>
    <w:p w14:paraId="052AB1AE" w14:textId="77777777" w:rsidR="001D4B4A" w:rsidRDefault="001D4B4A" w:rsidP="005C6BDE">
      <w:pPr>
        <w:pStyle w:val="Odstavec1-1a"/>
        <w:numPr>
          <w:ilvl w:val="0"/>
          <w:numId w:val="14"/>
        </w:numPr>
        <w:tabs>
          <w:tab w:val="clear" w:pos="4168"/>
          <w:tab w:val="num" w:pos="1134"/>
        </w:tabs>
        <w:ind w:left="1134" w:hanging="283"/>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5C6BDE">
      <w:pPr>
        <w:pStyle w:val="Odstavec1-1a"/>
        <w:numPr>
          <w:ilvl w:val="0"/>
          <w:numId w:val="14"/>
        </w:numPr>
        <w:tabs>
          <w:tab w:val="clear" w:pos="4168"/>
        </w:tabs>
        <w:ind w:left="1134" w:hanging="283"/>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5C6BDE">
      <w:pPr>
        <w:pStyle w:val="Odstavec1-1a"/>
        <w:numPr>
          <w:ilvl w:val="0"/>
          <w:numId w:val="14"/>
        </w:numPr>
        <w:tabs>
          <w:tab w:val="clear" w:pos="4168"/>
        </w:tabs>
        <w:ind w:left="1134" w:hanging="283"/>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5C6BDE">
      <w:pPr>
        <w:pStyle w:val="Odstavec1-1a"/>
        <w:numPr>
          <w:ilvl w:val="0"/>
          <w:numId w:val="14"/>
        </w:numPr>
        <w:tabs>
          <w:tab w:val="clear" w:pos="4168"/>
          <w:tab w:val="num" w:pos="851"/>
        </w:tabs>
        <w:ind w:left="1134" w:hanging="283"/>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6A6C92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7404AF1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500F3">
        <w:t xml:space="preserve">30 mil. </w:t>
      </w:r>
      <w:r>
        <w:t xml:space="preserve">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CA2E6B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AC34EB">
        <w:t xml:space="preserve">uvedené v článku 19.3, resp. v článku 19.4 </w:t>
      </w:r>
      <w:r w:rsidR="005909AC" w:rsidRPr="00AC34EB">
        <w:t>až 19.8</w:t>
      </w:r>
      <w:r w:rsidR="005909AC">
        <w:t xml:space="preserve"> </w:t>
      </w:r>
      <w:r w:rsidRPr="007B3D4D">
        <w:t>Výzvy</w:t>
      </w:r>
      <w:r w:rsidR="002952C6">
        <w:t>, dopadají-li na vybraného dodavatele.</w:t>
      </w:r>
      <w:r w:rsidR="00AC34EB">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lastRenderedPageBreak/>
        <w:t>kopií dokladů o kvalifikaci ve smyslu čl. 8 této Výzvy, pokud bylo v nabídce předložení požadovaných dokladů nahrazeno jednotným evropským osvědčením;</w:t>
      </w:r>
    </w:p>
    <w:p w14:paraId="668DCAE3" w14:textId="050FE212" w:rsidR="001B5ED5" w:rsidRDefault="001B5ED5" w:rsidP="001B5ED5">
      <w:pPr>
        <w:pStyle w:val="Odrka1-1"/>
      </w:pPr>
      <w:r>
        <w:t xml:space="preserve">kopie smlouvy uzavřené s výrobcem nebo </w:t>
      </w:r>
      <w:r w:rsidRPr="00AC34EB">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4C0DFF64"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AC34EB">
        <w:t>elektrických UTZ</w:t>
      </w:r>
      <w:r>
        <w:t xml:space="preserve"> železničních drah</w:t>
      </w:r>
      <w:r w:rsidR="00092CC9">
        <w:t xml:space="preserve"> v </w:t>
      </w:r>
      <w:r>
        <w:t xml:space="preserve">rozsahu: </w:t>
      </w:r>
    </w:p>
    <w:p w14:paraId="1F5944EB" w14:textId="5FD8A6F5" w:rsidR="00AC34EB" w:rsidRPr="00AC34EB" w:rsidRDefault="00AC34EB" w:rsidP="00AC34EB">
      <w:pPr>
        <w:pStyle w:val="Odrka1-2-"/>
        <w:spacing w:after="0"/>
        <w:jc w:val="left"/>
      </w:pPr>
      <w:r>
        <w:rPr>
          <w:rFonts w:ascii="Verdana-Bold" w:hAnsi="Verdana-Bold" w:cs="Verdana-Bold"/>
          <w:b/>
          <w:bCs/>
          <w:color w:val="00000A"/>
        </w:rPr>
        <w:t xml:space="preserve"> </w:t>
      </w:r>
      <w:r w:rsidRPr="00AC34EB">
        <w:t>silnoproudá zařízení drážní zabezpečovací, sdělovací, požární, signalizační a</w:t>
      </w:r>
    </w:p>
    <w:p w14:paraId="3EB5AEE2" w14:textId="77777777" w:rsidR="00AC34EB" w:rsidRPr="00AC34EB" w:rsidRDefault="00AC34EB" w:rsidP="00AC34EB">
      <w:pPr>
        <w:pStyle w:val="Odrka1-1"/>
        <w:numPr>
          <w:ilvl w:val="0"/>
          <w:numId w:val="0"/>
        </w:numPr>
        <w:ind w:left="1560"/>
        <w:jc w:val="left"/>
      </w:pPr>
      <w:r w:rsidRPr="00AC34EB">
        <w:t>výpočetní techniky,</w:t>
      </w:r>
    </w:p>
    <w:p w14:paraId="5FEC0329" w14:textId="5F92B459" w:rsidR="00AC34EB" w:rsidRDefault="00AC34EB" w:rsidP="00AC34EB">
      <w:pPr>
        <w:pStyle w:val="Odrka1-2-"/>
        <w:tabs>
          <w:tab w:val="clear" w:pos="1531"/>
          <w:tab w:val="num" w:pos="1701"/>
        </w:tabs>
        <w:jc w:val="left"/>
      </w:pPr>
      <w:r w:rsidRPr="00AC34EB">
        <w:rPr>
          <w:rFonts w:cs="Verdana-Bold"/>
          <w:b/>
          <w:bCs/>
          <w:color w:val="00000A"/>
        </w:rPr>
        <w:t xml:space="preserve"> </w:t>
      </w:r>
      <w:r w:rsidRPr="00AC34EB">
        <w:rPr>
          <w:rFonts w:cs="Verdana-Bold"/>
          <w:bCs/>
          <w:color w:val="00000A"/>
        </w:rPr>
        <w:t>zabezpečovací zařízení, jehož elektrické obvody plní funkci přímého</w:t>
      </w:r>
      <w:r w:rsidRPr="00AC34EB">
        <w:t xml:space="preserve"> </w:t>
      </w:r>
      <w:r>
        <w:t xml:space="preserve">    </w:t>
      </w:r>
      <w:r w:rsidRPr="00AC34EB">
        <w:t>zajišťování bezpečnosti drážní dopravy.</w:t>
      </w:r>
    </w:p>
    <w:p w14:paraId="1A5CB26D" w14:textId="77777777" w:rsidR="00AC34EB" w:rsidRPr="00AC34EB" w:rsidRDefault="00AC34EB" w:rsidP="00AC34EB">
      <w:pPr>
        <w:pStyle w:val="Odrka1-2-"/>
        <w:numPr>
          <w:ilvl w:val="0"/>
          <w:numId w:val="0"/>
        </w:numPr>
        <w:ind w:left="1531"/>
        <w:jc w:val="left"/>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46F6882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365BDD">
        <w:t>4.9</w:t>
      </w:r>
      <w:r>
        <w:t xml:space="preserve">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lastRenderedPageBreak/>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t>V</w:t>
      </w:r>
      <w:r w:rsidR="00B36181">
        <w:t> </w:t>
      </w:r>
      <w:r w:rsidRPr="00C01390">
        <w:t>Praze</w:t>
      </w:r>
      <w:r>
        <w:t xml:space="preserve"> dne ……………………</w:t>
      </w:r>
    </w:p>
    <w:p w14:paraId="26A13A79" w14:textId="77777777" w:rsidR="0035531B" w:rsidRDefault="0035531B" w:rsidP="00564DDD">
      <w:pPr>
        <w:pStyle w:val="Textbezslovn"/>
        <w:spacing w:after="0"/>
      </w:pPr>
    </w:p>
    <w:p w14:paraId="124D0D46" w14:textId="392A26D6" w:rsidR="0035531B" w:rsidRDefault="0035531B" w:rsidP="00564DDD">
      <w:pPr>
        <w:pStyle w:val="Textbezslovn"/>
        <w:spacing w:after="0"/>
      </w:pPr>
    </w:p>
    <w:p w14:paraId="2120C533" w14:textId="4F01CDE3" w:rsidR="00C77AFB" w:rsidRDefault="00C77AFB" w:rsidP="00564DDD">
      <w:pPr>
        <w:pStyle w:val="Textbezslovn"/>
        <w:spacing w:after="0"/>
      </w:pPr>
    </w:p>
    <w:p w14:paraId="13444ACB" w14:textId="77777777" w:rsidR="00C77AFB" w:rsidRDefault="00C77AFB" w:rsidP="00564DDD">
      <w:pPr>
        <w:pStyle w:val="Textbezslovn"/>
        <w:spacing w:after="0"/>
      </w:pPr>
    </w:p>
    <w:p w14:paraId="5ACB18CF" w14:textId="77777777" w:rsidR="0035531B" w:rsidRDefault="0035531B" w:rsidP="00564DDD">
      <w:pPr>
        <w:pStyle w:val="Textbezslovn"/>
        <w:spacing w:after="0"/>
      </w:pPr>
      <w:r>
        <w:t>…………………………………………….</w:t>
      </w:r>
    </w:p>
    <w:p w14:paraId="1D617714" w14:textId="77777777" w:rsidR="00E20925" w:rsidRDefault="00E20925" w:rsidP="00E20925">
      <w:pPr>
        <w:pStyle w:val="Textbezslovn"/>
        <w:spacing w:after="0"/>
      </w:pPr>
      <w:r>
        <w:t>Ing. Petr Hofhanzl</w:t>
      </w:r>
    </w:p>
    <w:p w14:paraId="3F22045F" w14:textId="77777777" w:rsidR="00E20925" w:rsidRDefault="00E20925" w:rsidP="00E20925">
      <w:pPr>
        <w:pStyle w:val="Textbezslovn"/>
        <w:spacing w:after="0"/>
      </w:pPr>
      <w:r>
        <w:t>ředitel Stavební správy západ</w:t>
      </w:r>
    </w:p>
    <w:p w14:paraId="16AFB686" w14:textId="170E7CA4" w:rsidR="00564DDD" w:rsidRDefault="00E20925" w:rsidP="00E20925">
      <w:pPr>
        <w:pStyle w:val="Textbezslovn"/>
        <w:spacing w:after="0"/>
      </w:pPr>
      <w:r>
        <w:t>Správa železnic, 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53FECF2" w:rsidR="008C65E0" w:rsidRDefault="006A6AF2" w:rsidP="006A6AF2">
      <w:pPr>
        <w:pStyle w:val="Textbezslovn"/>
        <w:ind w:left="0"/>
      </w:pPr>
      <w:r w:rsidRPr="006A6AF2">
        <w:t>Řádně jsme se seznámili se zněním zadávacích pod</w:t>
      </w:r>
      <w:r w:rsidR="00E20925">
        <w:t xml:space="preserve">mínek veřejné zakázky s názvem </w:t>
      </w:r>
      <w:r w:rsidR="00E20925" w:rsidRPr="00E20925">
        <w:rPr>
          <w:b/>
        </w:rPr>
        <w:t>„Zlepšení rozhledových poměrů na přejezdu P6310 v km 11,600 trati Tábor – Bechyně“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77AFB">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5C6BDE">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5C6BDE">
      <w:pPr>
        <w:pStyle w:val="Odstavec1-1a"/>
        <w:numPr>
          <w:ilvl w:val="0"/>
          <w:numId w:val="12"/>
        </w:numPr>
        <w:tabs>
          <w:tab w:val="clear" w:pos="4168"/>
          <w:tab w:val="num" w:pos="1560"/>
        </w:tabs>
        <w:ind w:hanging="3175"/>
      </w:pPr>
      <w:r>
        <w:t>Příjmení: [</w:t>
      </w:r>
      <w:r w:rsidRPr="00E24F78">
        <w:rPr>
          <w:b/>
          <w:highlight w:val="yellow"/>
        </w:rPr>
        <w:t>DOPLNÍ DODAVATEL</w:t>
      </w:r>
      <w:r>
        <w:t>]</w:t>
      </w:r>
    </w:p>
    <w:p w14:paraId="20591EA0" w14:textId="77777777" w:rsidR="0035531B" w:rsidRDefault="0035531B" w:rsidP="005C6BDE">
      <w:pPr>
        <w:pStyle w:val="Odstavec1-1a"/>
        <w:numPr>
          <w:ilvl w:val="0"/>
          <w:numId w:val="12"/>
        </w:numPr>
        <w:tabs>
          <w:tab w:val="clear" w:pos="4168"/>
          <w:tab w:val="num" w:pos="1560"/>
        </w:tabs>
        <w:ind w:hanging="3175"/>
      </w:pPr>
      <w:r>
        <w:t>Jméno: [</w:t>
      </w:r>
      <w:r w:rsidRPr="00FC422E">
        <w:t>DOPLNÍ DODAVATEL</w:t>
      </w:r>
      <w:r>
        <w:t>]</w:t>
      </w:r>
    </w:p>
    <w:p w14:paraId="15F8B52C" w14:textId="77777777" w:rsidR="0035531B" w:rsidRDefault="0035531B" w:rsidP="005C6BDE">
      <w:pPr>
        <w:pStyle w:val="Odstavec1-1a"/>
        <w:numPr>
          <w:ilvl w:val="0"/>
          <w:numId w:val="12"/>
        </w:numPr>
        <w:tabs>
          <w:tab w:val="clear" w:pos="4168"/>
          <w:tab w:val="num" w:pos="1560"/>
        </w:tabs>
        <w:ind w:hanging="3175"/>
      </w:pPr>
      <w:r>
        <w:t>Datum narození: [</w:t>
      </w:r>
      <w:r w:rsidRPr="004D437F">
        <w:t>DOPLNÍ DODAVATEL</w:t>
      </w:r>
      <w:r>
        <w:t>]</w:t>
      </w:r>
    </w:p>
    <w:p w14:paraId="014B12AF" w14:textId="77777777" w:rsidR="0035531B" w:rsidRDefault="0035531B" w:rsidP="005C6BDE">
      <w:pPr>
        <w:pStyle w:val="Odstavec1-1a"/>
        <w:numPr>
          <w:ilvl w:val="0"/>
          <w:numId w:val="12"/>
        </w:numPr>
        <w:tabs>
          <w:tab w:val="clear" w:pos="4168"/>
          <w:tab w:val="num" w:pos="1560"/>
        </w:tabs>
        <w:ind w:hanging="3175"/>
      </w:pPr>
      <w:r>
        <w:t>Kontaktní pracovní adresa (včetně pracovní tel/e-mail): [</w:t>
      </w:r>
      <w:r w:rsidRPr="004D437F">
        <w:t>DOPLNÍ DODAVATEL</w:t>
      </w:r>
      <w:r>
        <w:t>]</w:t>
      </w:r>
    </w:p>
    <w:p w14:paraId="381871CE" w14:textId="7BF61F86" w:rsidR="0035531B" w:rsidRPr="00833899" w:rsidRDefault="0035531B" w:rsidP="005C6BDE">
      <w:pPr>
        <w:pStyle w:val="Odstavec1-1a"/>
        <w:numPr>
          <w:ilvl w:val="0"/>
          <w:numId w:val="12"/>
        </w:numPr>
        <w:tabs>
          <w:tab w:val="clear" w:pos="4168"/>
          <w:tab w:val="num" w:pos="1560"/>
        </w:tabs>
        <w:ind w:hanging="3175"/>
      </w:pPr>
      <w:r>
        <w:t xml:space="preserve">Nejvyšší dosažené </w:t>
      </w:r>
      <w:r w:rsidRPr="00157179">
        <w:t>vzdělání</w:t>
      </w:r>
      <w:r>
        <w:t>:</w:t>
      </w:r>
      <w:r w:rsidR="00157179">
        <w:t xml:space="preserve"> [</w:t>
      </w:r>
      <w:r w:rsidR="00157179" w:rsidRPr="004D437F">
        <w:t>DOPLNÍ DODAVATEL</w:t>
      </w:r>
      <w:r w:rsidR="00157179">
        <w:t>]</w:t>
      </w:r>
    </w:p>
    <w:p w14:paraId="575A3F22" w14:textId="77777777" w:rsidR="0035531B" w:rsidRPr="00833899" w:rsidRDefault="0035531B" w:rsidP="005C6BDE">
      <w:pPr>
        <w:pStyle w:val="Odstavec1-1a"/>
        <w:numPr>
          <w:ilvl w:val="0"/>
          <w:numId w:val="12"/>
        </w:numPr>
        <w:tabs>
          <w:tab w:val="clear" w:pos="4168"/>
          <w:tab w:val="num" w:pos="1560"/>
        </w:tabs>
        <w:ind w:hanging="3175"/>
      </w:pPr>
      <w:r w:rsidRPr="00833899">
        <w:t>Členství</w:t>
      </w:r>
      <w:r w:rsidR="00092CC9" w:rsidRPr="00833899">
        <w:t xml:space="preserve"> v </w:t>
      </w:r>
      <w:r w:rsidRPr="00833899">
        <w:t>profesních organizacích: [</w:t>
      </w:r>
      <w:r w:rsidRPr="004D437F">
        <w:t>DOPLNÍ DODAVATEL</w:t>
      </w:r>
      <w:r w:rsidRPr="00833899">
        <w:t>]</w:t>
      </w:r>
    </w:p>
    <w:p w14:paraId="3C34D976" w14:textId="77777777" w:rsidR="0035531B" w:rsidRPr="00833899" w:rsidRDefault="0035531B" w:rsidP="004D437F">
      <w:pPr>
        <w:pStyle w:val="Odstavec1-1a"/>
        <w:tabs>
          <w:tab w:val="clear" w:pos="4168"/>
        </w:tabs>
        <w:ind w:left="1560" w:hanging="567"/>
      </w:pPr>
      <w:r w:rsidRPr="00833899">
        <w:t>Jiné znalosti (např. práce na PC apod.): [</w:t>
      </w:r>
      <w:r w:rsidRPr="004D437F">
        <w:t>DOPLNÍ</w:t>
      </w:r>
      <w:r w:rsidRPr="00833899">
        <w:rPr>
          <w:highlight w:val="yellow"/>
        </w:rPr>
        <w:t xml:space="preserve"> DODAVATEL</w:t>
      </w:r>
      <w:r w:rsidRPr="00833899">
        <w:t>]</w:t>
      </w:r>
      <w:r w:rsidRPr="00833899">
        <w:tab/>
      </w:r>
    </w:p>
    <w:p w14:paraId="5287631A" w14:textId="77777777" w:rsidR="0035531B" w:rsidRPr="00833899" w:rsidRDefault="0035531B" w:rsidP="004D437F">
      <w:pPr>
        <w:pStyle w:val="Odstavec1-1a"/>
        <w:ind w:left="1560" w:hanging="567"/>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D437F">
      <w:pPr>
        <w:pStyle w:val="Odstavec1-1a"/>
        <w:tabs>
          <w:tab w:val="clear" w:pos="4168"/>
          <w:tab w:val="num" w:pos="1560"/>
        </w:tabs>
        <w:ind w:hanging="2892"/>
      </w:pPr>
      <w:r w:rsidRPr="00833899">
        <w:t>Hlavní kvalifikace: [</w:t>
      </w:r>
      <w:r w:rsidRPr="00833899">
        <w:rPr>
          <w:highlight w:val="yellow"/>
        </w:rPr>
        <w:t>DOPLNÍ DODAVATEL</w:t>
      </w:r>
      <w:r w:rsidRPr="00833899">
        <w:t>]</w:t>
      </w:r>
    </w:p>
    <w:p w14:paraId="5DE83509" w14:textId="77777777" w:rsidR="0035531B" w:rsidRPr="00833899" w:rsidRDefault="0035531B" w:rsidP="004D437F">
      <w:pPr>
        <w:pStyle w:val="Odstavec1-1a"/>
        <w:tabs>
          <w:tab w:val="clear" w:pos="4168"/>
          <w:tab w:val="num" w:pos="1560"/>
        </w:tabs>
        <w:ind w:hanging="2892"/>
      </w:pPr>
      <w:r w:rsidRPr="004D437F">
        <w:t xml:space="preserve">Praxe </w:t>
      </w:r>
      <w:r w:rsidRPr="00833899">
        <w:t>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5C6BDE">
      <w:pPr>
        <w:pStyle w:val="Odstavec1-1a"/>
        <w:numPr>
          <w:ilvl w:val="0"/>
          <w:numId w:val="12"/>
        </w:numPr>
        <w:tabs>
          <w:tab w:val="clear" w:pos="4168"/>
          <w:tab w:val="num" w:pos="1560"/>
        </w:tabs>
        <w:ind w:hanging="3175"/>
      </w:pPr>
      <w:r w:rsidRPr="00833899">
        <w:t>Jazykové znalosti (včetně úrovně): [</w:t>
      </w:r>
      <w:r w:rsidRPr="004D437F">
        <w:t>DOPLNÍ DODAVATEL</w:t>
      </w:r>
      <w:r w:rsidRPr="00833899">
        <w:t>]</w:t>
      </w:r>
    </w:p>
    <w:p w14:paraId="58420A0F" w14:textId="77777777" w:rsidR="0035531B" w:rsidRPr="00833899" w:rsidRDefault="0035531B" w:rsidP="005C6BDE">
      <w:pPr>
        <w:pStyle w:val="Odstavec1-1a"/>
        <w:numPr>
          <w:ilvl w:val="0"/>
          <w:numId w:val="12"/>
        </w:numPr>
        <w:tabs>
          <w:tab w:val="clear" w:pos="4168"/>
          <w:tab w:val="num" w:pos="1560"/>
        </w:tabs>
        <w:ind w:hanging="3175"/>
      </w:pPr>
      <w:r w:rsidRPr="00833899">
        <w:t>Osoba je / není [</w:t>
      </w:r>
      <w:r w:rsidRPr="004D437F">
        <w:t>DOPLNÍ DODAVATEL</w:t>
      </w:r>
      <w:r w:rsidRPr="00833899">
        <w:t>] současně zaměstnancem zadavatele.</w:t>
      </w:r>
    </w:p>
    <w:p w14:paraId="7888B537" w14:textId="77777777" w:rsidR="0035531B" w:rsidRPr="00833899" w:rsidRDefault="0035531B" w:rsidP="005C6BDE">
      <w:pPr>
        <w:pStyle w:val="Odstavec1-1a"/>
        <w:numPr>
          <w:ilvl w:val="0"/>
          <w:numId w:val="12"/>
        </w:numPr>
        <w:tabs>
          <w:tab w:val="clear" w:pos="4168"/>
          <w:tab w:val="num" w:pos="1560"/>
        </w:tabs>
        <w:ind w:hanging="3175"/>
      </w:pPr>
      <w:r w:rsidRPr="00833899">
        <w:t>Publikace</w:t>
      </w:r>
      <w:r w:rsidR="00845C50" w:rsidRPr="00833899">
        <w:t xml:space="preserve"> a </w:t>
      </w:r>
      <w:r w:rsidRPr="00833899">
        <w:t>školení: [</w:t>
      </w:r>
      <w:r w:rsidRPr="004D437F">
        <w:t>DOPLNÍ DODAVATEL</w:t>
      </w:r>
      <w:r w:rsidRPr="00833899">
        <w:t>]</w:t>
      </w:r>
    </w:p>
    <w:p w14:paraId="2F9D0208" w14:textId="247C40F5" w:rsidR="0035531B" w:rsidRDefault="0035531B" w:rsidP="004D437F">
      <w:pPr>
        <w:pStyle w:val="Odstavec1-1a"/>
        <w:tabs>
          <w:tab w:val="clear" w:pos="4168"/>
        </w:tabs>
        <w:ind w:left="1560" w:hanging="567"/>
      </w:pPr>
      <w:r w:rsidRPr="004D437F">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D437F">
      <w:pPr>
        <w:pStyle w:val="Odstavec1-1a"/>
        <w:ind w:left="993" w:hanging="284"/>
      </w:pPr>
      <w:r w:rsidRPr="004D437F">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D437F">
      <w:pPr>
        <w:pStyle w:val="Odstavec1-1a"/>
        <w:tabs>
          <w:tab w:val="clear" w:pos="4168"/>
        </w:tabs>
        <w:ind w:left="1276" w:hanging="567"/>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3B5CCB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20925" w:rsidRPr="00E20925">
        <w:rPr>
          <w:b/>
        </w:rPr>
        <w:t>„Zlepšení rozhledových poměrů na přejezdu P6310 v km 11,600 trati Tábor – Bechyně“</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5C6BD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3C096" w14:textId="77777777" w:rsidR="0063298B" w:rsidRDefault="0063298B" w:rsidP="00962258">
      <w:pPr>
        <w:spacing w:after="0" w:line="240" w:lineRule="auto"/>
      </w:pPr>
      <w:r>
        <w:separator/>
      </w:r>
    </w:p>
  </w:endnote>
  <w:endnote w:type="continuationSeparator" w:id="0">
    <w:p w14:paraId="2CFFD5C5" w14:textId="77777777" w:rsidR="0063298B" w:rsidRDefault="006329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422E" w:rsidRPr="00D565DA" w14:paraId="43E6FD8A" w14:textId="77777777" w:rsidTr="00EB46E5">
      <w:tc>
        <w:tcPr>
          <w:tcW w:w="1361" w:type="dxa"/>
          <w:tcMar>
            <w:left w:w="0" w:type="dxa"/>
            <w:right w:w="0" w:type="dxa"/>
          </w:tcMar>
          <w:vAlign w:val="bottom"/>
        </w:tcPr>
        <w:p w14:paraId="016FBFAA" w14:textId="753E1256" w:rsidR="00FC422E" w:rsidRPr="00B8518B" w:rsidRDefault="00FC422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532C">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532C">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FC422E" w:rsidRDefault="00FC422E" w:rsidP="00B8518B">
          <w:pPr>
            <w:pStyle w:val="Zpat"/>
          </w:pPr>
        </w:p>
      </w:tc>
      <w:tc>
        <w:tcPr>
          <w:tcW w:w="425" w:type="dxa"/>
          <w:shd w:val="clear" w:color="auto" w:fill="auto"/>
          <w:tcMar>
            <w:left w:w="0" w:type="dxa"/>
            <w:right w:w="0" w:type="dxa"/>
          </w:tcMar>
        </w:tcPr>
        <w:p w14:paraId="45F1B8FE" w14:textId="77777777" w:rsidR="00FC422E" w:rsidRDefault="00FC422E" w:rsidP="00B8518B">
          <w:pPr>
            <w:pStyle w:val="Zpat"/>
          </w:pPr>
        </w:p>
      </w:tc>
      <w:tc>
        <w:tcPr>
          <w:tcW w:w="8505" w:type="dxa"/>
        </w:tcPr>
        <w:p w14:paraId="6552BBF7" w14:textId="3D5D5A7B" w:rsidR="00FC422E" w:rsidRPr="00D565DA" w:rsidRDefault="00FC422E" w:rsidP="00EB46E5">
          <w:pPr>
            <w:pStyle w:val="Zpat0"/>
          </w:pPr>
          <w:r w:rsidRPr="00D565DA">
            <w:t>„Zlepšení rozhledových poměrů na přejezdu P6310 v km 11,600 trati Tábor – Bechyně“</w:t>
          </w:r>
        </w:p>
        <w:p w14:paraId="3201EED0" w14:textId="77777777" w:rsidR="00FC422E" w:rsidRPr="00D565DA" w:rsidRDefault="00FC422E" w:rsidP="00EB46E5">
          <w:pPr>
            <w:pStyle w:val="Zpat0"/>
          </w:pPr>
          <w:r w:rsidRPr="00D565DA">
            <w:t>Díl 1 – VÝZVA K PODÁNÍ NABÍDKY</w:t>
          </w:r>
        </w:p>
        <w:p w14:paraId="0F33739D" w14:textId="77777777" w:rsidR="00FC422E" w:rsidRPr="00D565DA" w:rsidRDefault="00FC422E" w:rsidP="0035531B">
          <w:pPr>
            <w:pStyle w:val="Zpat0"/>
          </w:pPr>
        </w:p>
      </w:tc>
    </w:tr>
  </w:tbl>
  <w:p w14:paraId="0F99771F" w14:textId="77777777" w:rsidR="00FC422E" w:rsidRPr="00B8518B" w:rsidRDefault="00FC42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FC422E" w:rsidRPr="00B8518B" w:rsidRDefault="00FC422E" w:rsidP="00460660">
    <w:pPr>
      <w:pStyle w:val="Zpat"/>
      <w:rPr>
        <w:sz w:val="2"/>
        <w:szCs w:val="2"/>
      </w:rPr>
    </w:pPr>
  </w:p>
  <w:p w14:paraId="542534AD" w14:textId="77777777" w:rsidR="00FC422E" w:rsidRPr="00460660" w:rsidRDefault="00FC422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CEFB2" w14:textId="77777777" w:rsidR="0063298B" w:rsidRDefault="0063298B" w:rsidP="00962258">
      <w:pPr>
        <w:spacing w:after="0" w:line="240" w:lineRule="auto"/>
      </w:pPr>
      <w:r>
        <w:separator/>
      </w:r>
    </w:p>
  </w:footnote>
  <w:footnote w:type="continuationSeparator" w:id="0">
    <w:p w14:paraId="02C0F1E6" w14:textId="77777777" w:rsidR="0063298B" w:rsidRDefault="0063298B" w:rsidP="00962258">
      <w:pPr>
        <w:spacing w:after="0" w:line="240" w:lineRule="auto"/>
      </w:pPr>
      <w:r>
        <w:continuationSeparator/>
      </w:r>
    </w:p>
  </w:footnote>
  <w:footnote w:id="1">
    <w:p w14:paraId="6D9839BF" w14:textId="77777777" w:rsidR="00FC422E" w:rsidRDefault="00FC422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FC422E" w:rsidRDefault="00FC422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FC422E" w:rsidRDefault="00FC422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FC422E" w:rsidRDefault="00FC422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FC422E" w:rsidRDefault="00FC422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FC422E" w:rsidRDefault="00FC422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FC422E" w:rsidRDefault="00FC422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FC422E" w:rsidRDefault="00FC422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FC422E" w:rsidRDefault="00FC422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FC422E" w:rsidRDefault="00FC422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422E" w14:paraId="79A2CDDF" w14:textId="77777777" w:rsidTr="00C02D0A">
      <w:trPr>
        <w:trHeight w:hRule="exact" w:val="454"/>
      </w:trPr>
      <w:tc>
        <w:tcPr>
          <w:tcW w:w="1361" w:type="dxa"/>
          <w:tcMar>
            <w:top w:w="57" w:type="dxa"/>
            <w:left w:w="0" w:type="dxa"/>
            <w:right w:w="0" w:type="dxa"/>
          </w:tcMar>
        </w:tcPr>
        <w:p w14:paraId="6F56E93F" w14:textId="77777777" w:rsidR="00FC422E" w:rsidRPr="00B8518B" w:rsidRDefault="00FC422E" w:rsidP="00523EA7">
          <w:pPr>
            <w:pStyle w:val="Zpat"/>
            <w:rPr>
              <w:rStyle w:val="slostrnky"/>
            </w:rPr>
          </w:pPr>
        </w:p>
      </w:tc>
      <w:tc>
        <w:tcPr>
          <w:tcW w:w="3458" w:type="dxa"/>
          <w:shd w:val="clear" w:color="auto" w:fill="auto"/>
          <w:tcMar>
            <w:top w:w="57" w:type="dxa"/>
            <w:left w:w="0" w:type="dxa"/>
            <w:right w:w="0" w:type="dxa"/>
          </w:tcMar>
        </w:tcPr>
        <w:p w14:paraId="743F0C7F" w14:textId="77777777" w:rsidR="00FC422E" w:rsidRDefault="00FC422E" w:rsidP="00523EA7">
          <w:pPr>
            <w:pStyle w:val="Zpat"/>
          </w:pPr>
        </w:p>
      </w:tc>
      <w:tc>
        <w:tcPr>
          <w:tcW w:w="5698" w:type="dxa"/>
          <w:shd w:val="clear" w:color="auto" w:fill="auto"/>
          <w:tcMar>
            <w:top w:w="57" w:type="dxa"/>
            <w:left w:w="0" w:type="dxa"/>
            <w:right w:w="0" w:type="dxa"/>
          </w:tcMar>
        </w:tcPr>
        <w:p w14:paraId="31CF52A8" w14:textId="77777777" w:rsidR="00FC422E" w:rsidRPr="00D6163D" w:rsidRDefault="00FC422E" w:rsidP="00D6163D">
          <w:pPr>
            <w:pStyle w:val="Druhdokumentu"/>
          </w:pPr>
        </w:p>
      </w:tc>
    </w:tr>
  </w:tbl>
  <w:p w14:paraId="75C0D1DB" w14:textId="77777777" w:rsidR="00FC422E" w:rsidRPr="00D6163D" w:rsidRDefault="00FC42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422E" w14:paraId="305FD5DB" w14:textId="77777777" w:rsidTr="00B22106">
      <w:trPr>
        <w:trHeight w:hRule="exact" w:val="936"/>
      </w:trPr>
      <w:tc>
        <w:tcPr>
          <w:tcW w:w="1361" w:type="dxa"/>
          <w:tcMar>
            <w:left w:w="0" w:type="dxa"/>
            <w:right w:w="0" w:type="dxa"/>
          </w:tcMar>
        </w:tcPr>
        <w:p w14:paraId="570B0069" w14:textId="77777777" w:rsidR="00FC422E" w:rsidRPr="00B8518B" w:rsidRDefault="00FC422E" w:rsidP="00FC6389">
          <w:pPr>
            <w:pStyle w:val="Zpat"/>
            <w:rPr>
              <w:rStyle w:val="slostrnky"/>
            </w:rPr>
          </w:pPr>
        </w:p>
      </w:tc>
      <w:tc>
        <w:tcPr>
          <w:tcW w:w="3458" w:type="dxa"/>
          <w:shd w:val="clear" w:color="auto" w:fill="auto"/>
          <w:tcMar>
            <w:left w:w="0" w:type="dxa"/>
            <w:right w:w="0" w:type="dxa"/>
          </w:tcMar>
        </w:tcPr>
        <w:p w14:paraId="5C1BA917" w14:textId="77777777" w:rsidR="00FC422E" w:rsidRDefault="00FC422E" w:rsidP="00FC6389">
          <w:pPr>
            <w:pStyle w:val="Zpat"/>
          </w:pPr>
        </w:p>
      </w:tc>
      <w:tc>
        <w:tcPr>
          <w:tcW w:w="5756" w:type="dxa"/>
          <w:shd w:val="clear" w:color="auto" w:fill="auto"/>
          <w:tcMar>
            <w:left w:w="0" w:type="dxa"/>
            <w:right w:w="0" w:type="dxa"/>
          </w:tcMar>
        </w:tcPr>
        <w:p w14:paraId="2C32B53E" w14:textId="77777777" w:rsidR="00FC422E" w:rsidRPr="00D6163D" w:rsidRDefault="00FC422E" w:rsidP="00FC6389">
          <w:pPr>
            <w:pStyle w:val="Druhdokumentu"/>
          </w:pPr>
        </w:p>
      </w:tc>
    </w:tr>
    <w:tr w:rsidR="00FC422E" w14:paraId="69F8D53D" w14:textId="77777777" w:rsidTr="00B22106">
      <w:trPr>
        <w:trHeight w:hRule="exact" w:val="936"/>
      </w:trPr>
      <w:tc>
        <w:tcPr>
          <w:tcW w:w="1361" w:type="dxa"/>
          <w:tcMar>
            <w:left w:w="0" w:type="dxa"/>
            <w:right w:w="0" w:type="dxa"/>
          </w:tcMar>
        </w:tcPr>
        <w:p w14:paraId="679BED3A" w14:textId="77777777" w:rsidR="00FC422E" w:rsidRPr="00B8518B" w:rsidRDefault="00FC422E" w:rsidP="00FC6389">
          <w:pPr>
            <w:pStyle w:val="Zpat"/>
            <w:rPr>
              <w:rStyle w:val="slostrnky"/>
            </w:rPr>
          </w:pPr>
        </w:p>
      </w:tc>
      <w:tc>
        <w:tcPr>
          <w:tcW w:w="3458" w:type="dxa"/>
          <w:shd w:val="clear" w:color="auto" w:fill="auto"/>
          <w:tcMar>
            <w:left w:w="0" w:type="dxa"/>
            <w:right w:w="0" w:type="dxa"/>
          </w:tcMar>
        </w:tcPr>
        <w:p w14:paraId="63E8AC86" w14:textId="77777777" w:rsidR="00FC422E" w:rsidRDefault="00FC422E" w:rsidP="00FC6389">
          <w:pPr>
            <w:pStyle w:val="Zpat"/>
          </w:pPr>
        </w:p>
      </w:tc>
      <w:tc>
        <w:tcPr>
          <w:tcW w:w="5756" w:type="dxa"/>
          <w:shd w:val="clear" w:color="auto" w:fill="auto"/>
          <w:tcMar>
            <w:left w:w="0" w:type="dxa"/>
            <w:right w:w="0" w:type="dxa"/>
          </w:tcMar>
        </w:tcPr>
        <w:p w14:paraId="702F8471" w14:textId="77777777" w:rsidR="00FC422E" w:rsidRPr="00D6163D" w:rsidRDefault="00FC422E" w:rsidP="00FC6389">
          <w:pPr>
            <w:pStyle w:val="Druhdokumentu"/>
          </w:pPr>
        </w:p>
      </w:tc>
    </w:tr>
  </w:tbl>
  <w:p w14:paraId="0A197E79" w14:textId="77777777" w:rsidR="00FC422E" w:rsidRPr="00D6163D" w:rsidRDefault="00FC422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C422E" w:rsidRPr="00460660" w:rsidRDefault="00FC422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4168"/>
        </w:tabs>
        <w:ind w:left="416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6A24"/>
    <w:rsid w:val="000174E8"/>
    <w:rsid w:val="00017F3C"/>
    <w:rsid w:val="000203DB"/>
    <w:rsid w:val="00024D31"/>
    <w:rsid w:val="00025680"/>
    <w:rsid w:val="000259F7"/>
    <w:rsid w:val="00025F06"/>
    <w:rsid w:val="000276A8"/>
    <w:rsid w:val="0003198B"/>
    <w:rsid w:val="000338E9"/>
    <w:rsid w:val="000363D7"/>
    <w:rsid w:val="00041D9D"/>
    <w:rsid w:val="00041EC8"/>
    <w:rsid w:val="00046545"/>
    <w:rsid w:val="000471FA"/>
    <w:rsid w:val="000552D4"/>
    <w:rsid w:val="00060F4E"/>
    <w:rsid w:val="00061916"/>
    <w:rsid w:val="00061E45"/>
    <w:rsid w:val="0006450D"/>
    <w:rsid w:val="0006499F"/>
    <w:rsid w:val="0006588D"/>
    <w:rsid w:val="00067A5E"/>
    <w:rsid w:val="00067EE3"/>
    <w:rsid w:val="000719BB"/>
    <w:rsid w:val="00071CE2"/>
    <w:rsid w:val="00071EF2"/>
    <w:rsid w:val="00072A65"/>
    <w:rsid w:val="00072C1E"/>
    <w:rsid w:val="00082434"/>
    <w:rsid w:val="000839DD"/>
    <w:rsid w:val="00085564"/>
    <w:rsid w:val="00090767"/>
    <w:rsid w:val="00091CD6"/>
    <w:rsid w:val="00092CC9"/>
    <w:rsid w:val="000961B4"/>
    <w:rsid w:val="000B12B0"/>
    <w:rsid w:val="000B20AE"/>
    <w:rsid w:val="000B31EC"/>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85C7F"/>
    <w:rsid w:val="001902D3"/>
    <w:rsid w:val="00191F90"/>
    <w:rsid w:val="00192880"/>
    <w:rsid w:val="0019345F"/>
    <w:rsid w:val="00193D8F"/>
    <w:rsid w:val="001950C2"/>
    <w:rsid w:val="0019527B"/>
    <w:rsid w:val="00196E81"/>
    <w:rsid w:val="001B23A1"/>
    <w:rsid w:val="001B3DC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B0D7C"/>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3B7C"/>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5BDD"/>
    <w:rsid w:val="00370DFC"/>
    <w:rsid w:val="003717A3"/>
    <w:rsid w:val="00373447"/>
    <w:rsid w:val="003753A9"/>
    <w:rsid w:val="0037545D"/>
    <w:rsid w:val="00382B21"/>
    <w:rsid w:val="00385740"/>
    <w:rsid w:val="00386FF1"/>
    <w:rsid w:val="00392EB6"/>
    <w:rsid w:val="00393419"/>
    <w:rsid w:val="00393C6E"/>
    <w:rsid w:val="003944D4"/>
    <w:rsid w:val="00394889"/>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6899"/>
    <w:rsid w:val="003E7057"/>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36977"/>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437F"/>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1154"/>
    <w:rsid w:val="005B21D6"/>
    <w:rsid w:val="005B3472"/>
    <w:rsid w:val="005B5EA8"/>
    <w:rsid w:val="005B64BB"/>
    <w:rsid w:val="005C2C3B"/>
    <w:rsid w:val="005C55AA"/>
    <w:rsid w:val="005C6BDE"/>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298B"/>
    <w:rsid w:val="00633DB6"/>
    <w:rsid w:val="00640B30"/>
    <w:rsid w:val="00642162"/>
    <w:rsid w:val="006421DD"/>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97551"/>
    <w:rsid w:val="006A0713"/>
    <w:rsid w:val="006A307F"/>
    <w:rsid w:val="006A548C"/>
    <w:rsid w:val="006A5570"/>
    <w:rsid w:val="006A689C"/>
    <w:rsid w:val="006A6AF2"/>
    <w:rsid w:val="006A7D19"/>
    <w:rsid w:val="006B01BF"/>
    <w:rsid w:val="006B395C"/>
    <w:rsid w:val="006B3D79"/>
    <w:rsid w:val="006B53E7"/>
    <w:rsid w:val="006B6FE4"/>
    <w:rsid w:val="006C04A0"/>
    <w:rsid w:val="006C2343"/>
    <w:rsid w:val="006C442A"/>
    <w:rsid w:val="006C4AD3"/>
    <w:rsid w:val="006D34B2"/>
    <w:rsid w:val="006D36C4"/>
    <w:rsid w:val="006E0578"/>
    <w:rsid w:val="006E2C23"/>
    <w:rsid w:val="006E314D"/>
    <w:rsid w:val="006E449B"/>
    <w:rsid w:val="006E6247"/>
    <w:rsid w:val="006F67BA"/>
    <w:rsid w:val="006F6B09"/>
    <w:rsid w:val="0070183A"/>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4AD6"/>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C0B"/>
    <w:rsid w:val="00876D73"/>
    <w:rsid w:val="00885968"/>
    <w:rsid w:val="00885C00"/>
    <w:rsid w:val="00887139"/>
    <w:rsid w:val="00887F36"/>
    <w:rsid w:val="00893119"/>
    <w:rsid w:val="00896E31"/>
    <w:rsid w:val="008970AF"/>
    <w:rsid w:val="008A3568"/>
    <w:rsid w:val="008A5B22"/>
    <w:rsid w:val="008A6D33"/>
    <w:rsid w:val="008B04F2"/>
    <w:rsid w:val="008B2021"/>
    <w:rsid w:val="008B70C7"/>
    <w:rsid w:val="008C4A48"/>
    <w:rsid w:val="008C50F3"/>
    <w:rsid w:val="008C65BC"/>
    <w:rsid w:val="008C65E0"/>
    <w:rsid w:val="008C7EFE"/>
    <w:rsid w:val="008D03B9"/>
    <w:rsid w:val="008D30C7"/>
    <w:rsid w:val="008D552B"/>
    <w:rsid w:val="008D63F0"/>
    <w:rsid w:val="008D64B8"/>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17C4"/>
    <w:rsid w:val="00962258"/>
    <w:rsid w:val="00962AAD"/>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178D"/>
    <w:rsid w:val="009C418E"/>
    <w:rsid w:val="009C442C"/>
    <w:rsid w:val="009C5284"/>
    <w:rsid w:val="009D0781"/>
    <w:rsid w:val="009D0F0A"/>
    <w:rsid w:val="009D20A1"/>
    <w:rsid w:val="009D38F2"/>
    <w:rsid w:val="009D532C"/>
    <w:rsid w:val="009D77D0"/>
    <w:rsid w:val="009D7F35"/>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34EB"/>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493E"/>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156B"/>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D3C"/>
    <w:rsid w:val="00BF2F6F"/>
    <w:rsid w:val="00BF57D9"/>
    <w:rsid w:val="00C01390"/>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652DA"/>
    <w:rsid w:val="00C708EA"/>
    <w:rsid w:val="00C72B26"/>
    <w:rsid w:val="00C73727"/>
    <w:rsid w:val="00C759F1"/>
    <w:rsid w:val="00C75EDD"/>
    <w:rsid w:val="00C7649B"/>
    <w:rsid w:val="00C776E5"/>
    <w:rsid w:val="00C778A5"/>
    <w:rsid w:val="00C77AFB"/>
    <w:rsid w:val="00C82106"/>
    <w:rsid w:val="00C90825"/>
    <w:rsid w:val="00C9515F"/>
    <w:rsid w:val="00C95162"/>
    <w:rsid w:val="00C953AC"/>
    <w:rsid w:val="00CA2B3A"/>
    <w:rsid w:val="00CA50B8"/>
    <w:rsid w:val="00CB3151"/>
    <w:rsid w:val="00CB6A37"/>
    <w:rsid w:val="00CB7684"/>
    <w:rsid w:val="00CC1908"/>
    <w:rsid w:val="00CC4380"/>
    <w:rsid w:val="00CC5729"/>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280B"/>
    <w:rsid w:val="00D245DF"/>
    <w:rsid w:val="00D25D67"/>
    <w:rsid w:val="00D26838"/>
    <w:rsid w:val="00D302E5"/>
    <w:rsid w:val="00D31CD0"/>
    <w:rsid w:val="00D36C50"/>
    <w:rsid w:val="00D37B14"/>
    <w:rsid w:val="00D4108E"/>
    <w:rsid w:val="00D500B1"/>
    <w:rsid w:val="00D52BA7"/>
    <w:rsid w:val="00D53D93"/>
    <w:rsid w:val="00D565DA"/>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3E2A"/>
    <w:rsid w:val="00DD46F3"/>
    <w:rsid w:val="00DD63D8"/>
    <w:rsid w:val="00DD7A41"/>
    <w:rsid w:val="00DD7F02"/>
    <w:rsid w:val="00DE0C9E"/>
    <w:rsid w:val="00DE51A5"/>
    <w:rsid w:val="00DE56F2"/>
    <w:rsid w:val="00DF0B72"/>
    <w:rsid w:val="00DF116D"/>
    <w:rsid w:val="00DF2665"/>
    <w:rsid w:val="00DF651A"/>
    <w:rsid w:val="00DF7C21"/>
    <w:rsid w:val="00E01D0A"/>
    <w:rsid w:val="00E01EA1"/>
    <w:rsid w:val="00E035F5"/>
    <w:rsid w:val="00E135E5"/>
    <w:rsid w:val="00E16FF7"/>
    <w:rsid w:val="00E17484"/>
    <w:rsid w:val="00E20925"/>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483D"/>
    <w:rsid w:val="00E60C4A"/>
    <w:rsid w:val="00E618C4"/>
    <w:rsid w:val="00E64245"/>
    <w:rsid w:val="00E67713"/>
    <w:rsid w:val="00E67D40"/>
    <w:rsid w:val="00E7218A"/>
    <w:rsid w:val="00E72858"/>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C7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04B"/>
    <w:rsid w:val="00F45607"/>
    <w:rsid w:val="00F46000"/>
    <w:rsid w:val="00F46EA7"/>
    <w:rsid w:val="00F4722B"/>
    <w:rsid w:val="00F500F3"/>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33D4"/>
    <w:rsid w:val="00F95A2C"/>
    <w:rsid w:val="00F966F7"/>
    <w:rsid w:val="00FA64F2"/>
    <w:rsid w:val="00FB4C0F"/>
    <w:rsid w:val="00FB6342"/>
    <w:rsid w:val="00FC280A"/>
    <w:rsid w:val="00FC422E"/>
    <w:rsid w:val="00FC5E84"/>
    <w:rsid w:val="00FC6389"/>
    <w:rsid w:val="00FC661E"/>
    <w:rsid w:val="00FC7092"/>
    <w:rsid w:val="00FD2D86"/>
    <w:rsid w:val="00FD2EA2"/>
    <w:rsid w:val="00FD32B3"/>
    <w:rsid w:val="00FD39DE"/>
    <w:rsid w:val="00FD4743"/>
    <w:rsid w:val="00FD5789"/>
    <w:rsid w:val="00FD6982"/>
    <w:rsid w:val="00FE0776"/>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A695BF-B634-4119-A3CE-D0BEDA8C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47</TotalTime>
  <Pages>39</Pages>
  <Words>16520</Words>
  <Characters>97470</Characters>
  <Application>Microsoft Office Word</Application>
  <DocSecurity>0</DocSecurity>
  <Lines>812</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11</cp:revision>
  <cp:lastPrinted>2023-02-14T12:50:00Z</cp:lastPrinted>
  <dcterms:created xsi:type="dcterms:W3CDTF">2023-02-06T13:42:00Z</dcterms:created>
  <dcterms:modified xsi:type="dcterms:W3CDTF">2023-02-14T12:50:00Z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